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乌鲁木齐市</w:t>
      </w:r>
      <w:r>
        <w:rPr>
          <w:rFonts w:hint="default" w:ascii="Times New Roman" w:hAnsi="Times New Roman" w:eastAsia="方正小标宋_GBK" w:cs="Times New Roman"/>
          <w:sz w:val="44"/>
          <w:szCs w:val="44"/>
        </w:rPr>
        <w:t>生态环境局</w:t>
      </w:r>
      <w:r>
        <w:rPr>
          <w:rFonts w:hint="default" w:ascii="Times New Roman" w:hAnsi="Times New Roman" w:eastAsia="方正小标宋_GBK" w:cs="Times New Roman"/>
          <w:sz w:val="44"/>
          <w:szCs w:val="44"/>
          <w:lang w:eastAsia="zh-CN"/>
        </w:rPr>
        <w:t>高新区</w:t>
      </w:r>
      <w:r>
        <w:rPr>
          <w:rFonts w:hint="default" w:ascii="Times New Roman" w:hAnsi="Times New Roman" w:eastAsia="方正小标宋_GBK" w:cs="Times New Roman"/>
          <w:sz w:val="44"/>
          <w:szCs w:val="44"/>
          <w:lang w:val="en-US" w:eastAsia="zh-CN"/>
        </w:rPr>
        <w:t>(新市区)</w:t>
      </w:r>
      <w:r>
        <w:rPr>
          <w:rFonts w:hint="default" w:ascii="Times New Roman" w:hAnsi="Times New Roman" w:eastAsia="方正小标宋_GBK" w:cs="Times New Roman"/>
          <w:sz w:val="44"/>
          <w:szCs w:val="44"/>
          <w:lang w:eastAsia="zh-CN"/>
        </w:rPr>
        <w:t>分局</w:t>
      </w: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新疆银朵兰药业股份有限公司中药民族药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产业园</w:t>
      </w:r>
      <w:r>
        <w:rPr>
          <w:rFonts w:hint="eastAsia"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lang w:val="en-US" w:eastAsia="zh-CN"/>
        </w:rPr>
        <w:t>建设项目</w:t>
      </w:r>
      <w:r>
        <w:rPr>
          <w:rFonts w:hint="default" w:ascii="Times New Roman" w:hAnsi="Times New Roman" w:eastAsia="方正小标宋_GBK" w:cs="Times New Roman"/>
          <w:sz w:val="44"/>
          <w:szCs w:val="44"/>
        </w:rPr>
        <w:t>环境影响报告表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告知承诺行政许可决定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新疆银朵兰药业股份有限公司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向我局提交的建设项目环境影响报告表行政审批告知承诺书及《</w:t>
      </w:r>
      <w:r>
        <w:rPr>
          <w:rFonts w:hint="default" w:ascii="Times New Roman" w:hAnsi="Times New Roman" w:eastAsia="方正仿宋_GBK" w:cs="Times New Roman"/>
          <w:sz w:val="32"/>
          <w:szCs w:val="32"/>
          <w:lang w:val="en-US" w:eastAsia="zh-CN"/>
        </w:rPr>
        <w:t>新疆银朵兰药业股份有限公司中药民族药产业园</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建设项目</w:t>
      </w:r>
      <w:r>
        <w:rPr>
          <w:rFonts w:eastAsia="方正仿宋_GBK"/>
          <w:sz w:val="32"/>
          <w:szCs w:val="32"/>
        </w:rPr>
        <w:t>环境影响报告表</w:t>
      </w:r>
      <w:r>
        <w:rPr>
          <w:rFonts w:hint="default" w:ascii="Times New Roman" w:hAnsi="Times New Roman" w:eastAsia="方正仿宋_GBK" w:cs="Times New Roman"/>
          <w:sz w:val="32"/>
          <w:szCs w:val="32"/>
        </w:rPr>
        <w:t>》及其相关材料收悉并受理，现已审理完结。</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一、你</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申报情况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（一）你</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自愿采取告知承诺方式实施行政审批，并已经知晓生态环境主管部门告知的全部内容，并能满足生态环境主管部门告知的条件，承诺履行生态环境保护的相关义务，接受生态环境主管部门的监督和管理。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（二）你</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已提交以下材料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1．建设项目环评告知承诺审批申请表（纸质版、电子版PDF格式原件各1份）；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2．建设项目环境影响报告表（纸质版、电子版PDF格式原件各1份）</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（三）你</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承诺按照环境影响报告表中所列建设项目的性质、规模、地点、生产工艺和各项生态保护和污染防治措施进行建设。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三、建设项目发生重大变动，须另行开展环境影响评价并依法重新报批；环境影响报告表自批准之日起超过五年，方决定开工建设，其环境影响报告表应报我局重新审核。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四、严格执行环境保护设施与主体工程同时设计、同时施工、同时投入使用的环保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三同时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制度，项目建成投入试运行后按规定实施竣工环境保护验收，并向社会公开验收报告。</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按照排污许可证管理有关规定，纳入排污许可管理的单位，应当在启动生产设施或者再实际排污之前申请或变更排污许可证。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乌鲁木齐市</w:t>
      </w:r>
      <w:r>
        <w:rPr>
          <w:rFonts w:hint="default" w:ascii="Times New Roman" w:hAnsi="Times New Roman" w:eastAsia="方正仿宋_GBK" w:cs="Times New Roman"/>
          <w:sz w:val="32"/>
          <w:szCs w:val="32"/>
        </w:rPr>
        <w:t>生态环境局</w:t>
      </w:r>
      <w:r>
        <w:rPr>
          <w:rFonts w:hint="default" w:ascii="Times New Roman" w:hAnsi="Times New Roman" w:eastAsia="方正仿宋_GBK" w:cs="Times New Roman"/>
          <w:sz w:val="32"/>
          <w:szCs w:val="32"/>
          <w:lang w:eastAsia="zh-CN"/>
        </w:rPr>
        <w:t>高新区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新市区</w:t>
      </w:r>
      <w:r>
        <w:rPr>
          <w:rFonts w:hint="default" w:ascii="Times New Roman" w:hAnsi="Times New Roman" w:eastAsia="方正仿宋_GBK" w:cs="Times New Roman"/>
          <w:sz w:val="32"/>
          <w:szCs w:val="32"/>
        </w:rPr>
        <w:t>）分局负责组织该项目的环境执法现场监察和日常监督管理。</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七、原</w:t>
      </w:r>
      <w:r>
        <w:rPr>
          <w:rFonts w:hint="default" w:ascii="Times New Roman" w:hAnsi="Times New Roman" w:eastAsia="方正仿宋_GBK" w:cs="Times New Roman"/>
          <w:sz w:val="32"/>
          <w:szCs w:val="32"/>
        </w:rPr>
        <w:t>《关于新疆银朵兰药业股份有限公司中药民族药产业园项目建设项目环境影响报告表告知承诺行政许可决定》（乌环（高）告承〔2021〕3号）文件</w:t>
      </w:r>
      <w:r>
        <w:rPr>
          <w:rFonts w:hint="eastAsia" w:ascii="Times New Roman" w:hAnsi="Times New Roman" w:eastAsia="方正仿宋_GBK" w:cs="Times New Roman"/>
          <w:sz w:val="32"/>
          <w:szCs w:val="32"/>
          <w:lang w:val="en-US" w:eastAsia="zh-CN"/>
        </w:rPr>
        <w:t>作废。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6"/>
        <w:textAlignment w:val="auto"/>
        <w:rPr>
          <w:rFonts w:hint="default"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Pr>
        <w:pStyle w:val="10"/>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none"/>
        </w:rPr>
        <w:t>行政复议与行政诉讼权利告知：申请人如不服本决定，可以自收到本审批意见之日起六十日内到新疆维吾尔自治区生态环境厅申请行政复议，也可以自收到本审理决定之日起六个月内直接向乌鲁木齐市水磨沟区人民法院提起行政诉讼。</w:t>
      </w:r>
    </w:p>
    <w:p>
      <w:pPr>
        <w:pStyle w:val="10"/>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none"/>
        </w:rPr>
        <w:t>联系电话：0991-3835684</w:t>
      </w:r>
    </w:p>
    <w:p>
      <w:pPr>
        <w:pStyle w:val="10"/>
        <w:keepNext w:val="0"/>
        <w:keepLines w:val="0"/>
        <w:pageBreakBefore w:val="0"/>
        <w:kinsoku/>
        <w:wordWrap w:val="0"/>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u w:val="none"/>
        </w:rPr>
      </w:pPr>
      <w:r>
        <w:rPr>
          <w:rFonts w:hint="default" w:ascii="Times New Roman" w:hAnsi="Times New Roman" w:eastAsia="方正仿宋_GBK" w:cs="Times New Roman"/>
          <w:bCs/>
          <w:spacing w:val="0"/>
          <w:w w:val="100"/>
          <w:sz w:val="32"/>
          <w:szCs w:val="32"/>
          <w:u w:val="none"/>
        </w:rPr>
        <w:t>通讯地址：乌鲁木齐市新市区四平路2288号创新广场政务大厅</w:t>
      </w:r>
    </w:p>
    <w:p>
      <w:pPr>
        <w:pStyle w:val="10"/>
        <w:ind w:left="0" w:leftChars="0" w:firstLine="0" w:firstLineChars="0"/>
        <w:rPr>
          <w:rFonts w:hint="eastAsia" w:eastAsia="仿宋_GB2312"/>
          <w:lang w:eastAsia="zh-CN"/>
        </w:rPr>
      </w:pPr>
    </w:p>
    <w:sectPr>
      <w:footerReference r:id="rId3" w:type="default"/>
      <w:pgSz w:w="11907" w:h="16840"/>
      <w:pgMar w:top="2098" w:right="1531" w:bottom="1984" w:left="1531" w:header="851" w:footer="851" w:gutter="0"/>
      <w:cols w:space="425" w:num="1"/>
      <w:titlePg/>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7291" w:y="332"/>
      <w:ind w:firstLine="56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19</w:t>
    </w:r>
    <w:r>
      <w:rPr>
        <w:rStyle w:val="9"/>
        <w:rFonts w:ascii="宋体" w:hAnsi="宋体" w:eastAsia="宋体"/>
        <w:sz w:val="28"/>
        <w:szCs w:val="28"/>
      </w:rPr>
      <w:fldChar w:fldCharType="end"/>
    </w:r>
    <w:r>
      <w:rPr>
        <w:rStyle w:val="9"/>
        <w:rFonts w:hint="eastAsia" w:ascii="宋体" w:hAnsi="宋体" w:eastAsia="宋体"/>
        <w:sz w:val="28"/>
        <w:szCs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405CF"/>
    <w:rsid w:val="000753E4"/>
    <w:rsid w:val="00083799"/>
    <w:rsid w:val="000E2118"/>
    <w:rsid w:val="001003D5"/>
    <w:rsid w:val="00122C33"/>
    <w:rsid w:val="00142F7A"/>
    <w:rsid w:val="00162327"/>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21880"/>
    <w:rsid w:val="00435A38"/>
    <w:rsid w:val="004B6129"/>
    <w:rsid w:val="004D502F"/>
    <w:rsid w:val="004E5B08"/>
    <w:rsid w:val="00506317"/>
    <w:rsid w:val="00534EA9"/>
    <w:rsid w:val="0054321D"/>
    <w:rsid w:val="00557134"/>
    <w:rsid w:val="00563A27"/>
    <w:rsid w:val="005769C4"/>
    <w:rsid w:val="005B5CE7"/>
    <w:rsid w:val="00612D60"/>
    <w:rsid w:val="006B2334"/>
    <w:rsid w:val="00767961"/>
    <w:rsid w:val="00776154"/>
    <w:rsid w:val="00793877"/>
    <w:rsid w:val="0084280B"/>
    <w:rsid w:val="0085178B"/>
    <w:rsid w:val="008A087D"/>
    <w:rsid w:val="008E1055"/>
    <w:rsid w:val="008E2466"/>
    <w:rsid w:val="0091720F"/>
    <w:rsid w:val="0094487E"/>
    <w:rsid w:val="00944CD1"/>
    <w:rsid w:val="00955144"/>
    <w:rsid w:val="00A001D0"/>
    <w:rsid w:val="00A2380F"/>
    <w:rsid w:val="00A322B9"/>
    <w:rsid w:val="00A42D4B"/>
    <w:rsid w:val="00AC28C4"/>
    <w:rsid w:val="00B714CC"/>
    <w:rsid w:val="00BA3EB4"/>
    <w:rsid w:val="00BB5A81"/>
    <w:rsid w:val="00BD3896"/>
    <w:rsid w:val="00C35BD3"/>
    <w:rsid w:val="00C40628"/>
    <w:rsid w:val="00C53188"/>
    <w:rsid w:val="00CA0015"/>
    <w:rsid w:val="00CB0643"/>
    <w:rsid w:val="00CB6EC9"/>
    <w:rsid w:val="00CF5A2A"/>
    <w:rsid w:val="00D04070"/>
    <w:rsid w:val="00D3234F"/>
    <w:rsid w:val="00D410EE"/>
    <w:rsid w:val="00D4219C"/>
    <w:rsid w:val="00D51451"/>
    <w:rsid w:val="00DA7412"/>
    <w:rsid w:val="00DA7ACD"/>
    <w:rsid w:val="00DB7BCC"/>
    <w:rsid w:val="00DC1C49"/>
    <w:rsid w:val="00E23BE6"/>
    <w:rsid w:val="00E45AE7"/>
    <w:rsid w:val="00E50B5A"/>
    <w:rsid w:val="00E652F9"/>
    <w:rsid w:val="00EC5616"/>
    <w:rsid w:val="00ED6B42"/>
    <w:rsid w:val="00ED737B"/>
    <w:rsid w:val="00EF6D1F"/>
    <w:rsid w:val="00F33F70"/>
    <w:rsid w:val="00F33FC8"/>
    <w:rsid w:val="00F924A0"/>
    <w:rsid w:val="00F958D7"/>
    <w:rsid w:val="00FA2165"/>
    <w:rsid w:val="00FD1E29"/>
    <w:rsid w:val="03AF76F3"/>
    <w:rsid w:val="061A31C0"/>
    <w:rsid w:val="08597FAE"/>
    <w:rsid w:val="091C4A57"/>
    <w:rsid w:val="098205CF"/>
    <w:rsid w:val="0B0F021B"/>
    <w:rsid w:val="0EC950BD"/>
    <w:rsid w:val="10EC0606"/>
    <w:rsid w:val="112D597C"/>
    <w:rsid w:val="11B962EA"/>
    <w:rsid w:val="2B4C2EA0"/>
    <w:rsid w:val="2E894AEC"/>
    <w:rsid w:val="340851A7"/>
    <w:rsid w:val="357718ED"/>
    <w:rsid w:val="38FE69B8"/>
    <w:rsid w:val="52A76562"/>
    <w:rsid w:val="53351814"/>
    <w:rsid w:val="576A04AE"/>
    <w:rsid w:val="5F5D443A"/>
    <w:rsid w:val="614D28F7"/>
    <w:rsid w:val="64955FC3"/>
    <w:rsid w:val="64F06800"/>
    <w:rsid w:val="672C325E"/>
    <w:rsid w:val="6A2F12D0"/>
    <w:rsid w:val="7867629F"/>
    <w:rsid w:val="79ED6A19"/>
    <w:rsid w:val="7B583504"/>
    <w:rsid w:val="7F0F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11">
    <w:name w:val="List Paragraph"/>
    <w:basedOn w:val="1"/>
    <w:qFormat/>
    <w:uiPriority w:val="34"/>
    <w:pPr>
      <w:ind w:firstLine="420" w:firstLineChars="200"/>
    </w:pPr>
  </w:style>
  <w:style w:type="paragraph" w:customStyle="1" w:styleId="12">
    <w:name w:val="Char Char1 Char Char"/>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3">
    <w:name w:val="标题 3 Char"/>
    <w:basedOn w:val="8"/>
    <w:link w:val="3"/>
    <w:semiHidden/>
    <w:qFormat/>
    <w:uiPriority w:val="9"/>
    <w:rPr>
      <w:b/>
      <w:bCs/>
      <w:sz w:val="32"/>
      <w:szCs w:val="32"/>
    </w:r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日期 Char"/>
    <w:basedOn w:val="8"/>
    <w:link w:val="4"/>
    <w:semiHidden/>
    <w:qFormat/>
    <w:uiPriority w:val="99"/>
  </w:style>
  <w:style w:type="paragraph" w:customStyle="1" w:styleId="17">
    <w:name w:val="Char Char1 Char Char1"/>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6EA00-0747-4944-99E5-8AF4081EC08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777</Words>
  <Characters>788</Characters>
  <Lines>6</Lines>
  <Paragraphs>1</Paragraphs>
  <TotalTime>1</TotalTime>
  <ScaleCrop>false</ScaleCrop>
  <LinksUpToDate>false</LinksUpToDate>
  <CharactersWithSpaces>819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2020-03-07T07:46:00Z</dcterms:created>
  <dc:creator>陈玉新(本处领导校对核稿人)</dc:creator>
  <cp:lastModifiedBy>小呆瓜</cp:lastModifiedBy>
  <cp:lastPrinted>2021-05-25T08:48:00Z</cp:lastPrinted>
  <dcterms:modified xsi:type="dcterms:W3CDTF">2021-10-20T09:22:59Z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88D3ECDD945B4413ADBE5CC81790E3CC</vt:lpwstr>
  </property>
  <property fmtid="{D5CDD505-2E9C-101B-9397-08002B2CF9AE}" pid="4" name="KSOSaveFontToCloudKey">
    <vt:lpwstr>232217638_btnclosed</vt:lpwstr>
  </property>
</Properties>
</file>