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关于撤销环评批复文件</w:t>
      </w:r>
      <w:r>
        <w:rPr>
          <w:rFonts w:hint="eastAsia" w:ascii="Times New Roman" w:hAnsi="Times New Roman" w:eastAsia="方正小标宋_GBK" w:cs="Times New Roman"/>
          <w:sz w:val="44"/>
          <w:szCs w:val="44"/>
          <w:lang w:val="en-US" w:eastAsia="zh-CN"/>
        </w:rPr>
        <w:t>决定</w:t>
      </w:r>
      <w:r>
        <w:rPr>
          <w:rFonts w:hint="default" w:ascii="Times New Roman" w:hAnsi="Times New Roman" w:eastAsia="方正小标宋_GBK" w:cs="Times New Roman"/>
          <w:sz w:val="44"/>
          <w:szCs w:val="44"/>
        </w:rPr>
        <w:t>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新疆银朵兰药业股份有限公司</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你公司报送的《</w:t>
      </w:r>
      <w:r>
        <w:rPr>
          <w:rFonts w:hint="default" w:ascii="Times New Roman" w:hAnsi="Times New Roman" w:eastAsia="方正仿宋_GBK" w:cs="Times New Roman"/>
          <w:sz w:val="32"/>
          <w:szCs w:val="32"/>
          <w:lang w:val="en-US" w:eastAsia="zh-CN"/>
        </w:rPr>
        <w:t>新疆银朵兰药业股份有限公司中药民族药产业园</w:t>
      </w:r>
      <w:r>
        <w:rPr>
          <w:rFonts w:hint="eastAsia"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lang w:val="en-US" w:eastAsia="zh-CN"/>
        </w:rPr>
        <w:t>建设项目</w:t>
      </w:r>
      <w:r>
        <w:rPr>
          <w:rFonts w:eastAsia="方正仿宋_GBK"/>
          <w:sz w:val="32"/>
          <w:szCs w:val="32"/>
        </w:rPr>
        <w:t>环境影响报告表</w:t>
      </w:r>
      <w:r>
        <w:rPr>
          <w:rFonts w:hint="default" w:ascii="Times New Roman" w:hAnsi="Times New Roman" w:eastAsia="方正仿宋_GBK" w:cs="Times New Roman"/>
          <w:sz w:val="32"/>
          <w:szCs w:val="32"/>
          <w:lang w:eastAsia="zh-CN"/>
        </w:rPr>
        <w:t>》于202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月17日由我局受理，202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月2</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日完成环评审批。经核查，该报告表编制技术单位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新疆绿佳源环保科技有限公司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隐瞒公司被环境影响评价信用平台列为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限期整改名单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根据《建设项目环境影响报告书（表）编制监督管理办法》第三十条第二款关于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在监督检查过程中发现经批准的环境影响报告书（表）存</w:t>
      </w:r>
      <w:bookmarkStart w:id="0" w:name="_GoBack"/>
      <w:bookmarkEnd w:id="0"/>
      <w:r>
        <w:rPr>
          <w:rFonts w:hint="default" w:ascii="Times New Roman" w:hAnsi="Times New Roman" w:eastAsia="方正仿宋_GBK" w:cs="Times New Roman"/>
          <w:sz w:val="32"/>
          <w:szCs w:val="32"/>
          <w:lang w:eastAsia="zh-CN"/>
        </w:rPr>
        <w:t>在本办法第二十六条第二款、第二十七条所列问题的，或者由不符合本办法第九条规定以及由受理时已列入本办法规定的限期整改名单或者本办法规定的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黑名单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的编制单位或者编制人员编制的，生态环境主管部门或者其他负责审批环境影响报告书（表）的审批部门应当依法撤销相应批准文件。</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经研究，我局决定撤销《乌鲁木齐市生态环境局高新区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新市区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分局关于</w:t>
      </w:r>
      <w:r>
        <w:rPr>
          <w:rFonts w:hint="default" w:ascii="Times New Roman" w:hAnsi="Times New Roman" w:eastAsia="方正仿宋_GBK" w:cs="Times New Roman"/>
          <w:sz w:val="32"/>
          <w:szCs w:val="32"/>
          <w:lang w:val="en-US" w:eastAsia="zh-CN"/>
        </w:rPr>
        <w:t>新疆银朵兰药业股份有限公司中药民族药产业园项目建设项目</w:t>
      </w:r>
      <w:r>
        <w:rPr>
          <w:rFonts w:hint="default" w:ascii="Times New Roman" w:hAnsi="Times New Roman" w:eastAsia="方正仿宋_GBK" w:cs="Times New Roman"/>
          <w:sz w:val="32"/>
          <w:szCs w:val="32"/>
          <w:lang w:eastAsia="zh-CN"/>
        </w:rPr>
        <w:t>环境影响报告表告知承诺行政许可决定》（乌环（高）告承〔202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号）文件。撤销后的文件即日起作废。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你公司如不服上述行政许可决定，可在接到本文之日起60日内，向新疆维吾尔自治区生态环境厅或者乌鲁木齐市人民政府申请行政复议，或者在收到本决定书之日起6个月内依法向乌鲁木齐市新市区人民法院提起行政诉讼。行政复议、行政诉讼期间内，不得停止本决定的履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ascii="Times New Roman" w:hAnsi="Times New Roman" w:eastAsia="方正仿宋_GBK" w:cs="Times New Roman"/>
          <w:sz w:val="32"/>
          <w:szCs w:val="32"/>
          <w:lang w:eastAsia="zh-CN"/>
        </w:rPr>
        <w:t>特此公告</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sectPr>
      <w:footerReference r:id="rId3" w:type="default"/>
      <w:pgSz w:w="11907" w:h="16840"/>
      <w:pgMar w:top="2098" w:right="1531" w:bottom="1984" w:left="1531" w:header="851" w:footer="851" w:gutter="0"/>
      <w:cols w:space="425" w:num="1"/>
      <w:titlePg/>
      <w:docGrid w:type="linesAndChars"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7291" w:y="332"/>
      <w:ind w:firstLine="56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19</w:t>
    </w:r>
    <w:r>
      <w:rPr>
        <w:rStyle w:val="9"/>
        <w:rFonts w:ascii="宋体" w:hAnsi="宋体" w:eastAsia="宋体"/>
        <w:sz w:val="28"/>
        <w:szCs w:val="28"/>
      </w:rPr>
      <w:fldChar w:fldCharType="end"/>
    </w:r>
    <w:r>
      <w:rPr>
        <w:rStyle w:val="9"/>
        <w:rFonts w:hint="eastAsia" w:ascii="宋体" w:hAnsi="宋体" w:eastAsia="宋体"/>
        <w:sz w:val="28"/>
        <w:szCs w:val="28"/>
      </w:rPr>
      <w:t xml:space="preserve"> — </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99"/>
    <w:rsid w:val="00033119"/>
    <w:rsid w:val="000405CF"/>
    <w:rsid w:val="000753E4"/>
    <w:rsid w:val="00083799"/>
    <w:rsid w:val="000E2118"/>
    <w:rsid w:val="001003D5"/>
    <w:rsid w:val="00122C33"/>
    <w:rsid w:val="00142F7A"/>
    <w:rsid w:val="00162327"/>
    <w:rsid w:val="00182B2D"/>
    <w:rsid w:val="001A25B9"/>
    <w:rsid w:val="001B033E"/>
    <w:rsid w:val="00203DF9"/>
    <w:rsid w:val="00220098"/>
    <w:rsid w:val="00233638"/>
    <w:rsid w:val="00234C5D"/>
    <w:rsid w:val="00244421"/>
    <w:rsid w:val="002532C4"/>
    <w:rsid w:val="002C13E0"/>
    <w:rsid w:val="002F159C"/>
    <w:rsid w:val="00320A19"/>
    <w:rsid w:val="00370AAB"/>
    <w:rsid w:val="00377FDC"/>
    <w:rsid w:val="003A641D"/>
    <w:rsid w:val="003D12FA"/>
    <w:rsid w:val="00421880"/>
    <w:rsid w:val="00435A38"/>
    <w:rsid w:val="004B6129"/>
    <w:rsid w:val="004D502F"/>
    <w:rsid w:val="004E5B08"/>
    <w:rsid w:val="00506317"/>
    <w:rsid w:val="00534EA9"/>
    <w:rsid w:val="0054321D"/>
    <w:rsid w:val="00557134"/>
    <w:rsid w:val="00563A27"/>
    <w:rsid w:val="005769C4"/>
    <w:rsid w:val="005B5CE7"/>
    <w:rsid w:val="00612D60"/>
    <w:rsid w:val="006B2334"/>
    <w:rsid w:val="00767961"/>
    <w:rsid w:val="00776154"/>
    <w:rsid w:val="00793877"/>
    <w:rsid w:val="0084280B"/>
    <w:rsid w:val="0085178B"/>
    <w:rsid w:val="008A087D"/>
    <w:rsid w:val="008E1055"/>
    <w:rsid w:val="008E2466"/>
    <w:rsid w:val="0091720F"/>
    <w:rsid w:val="0094487E"/>
    <w:rsid w:val="00944CD1"/>
    <w:rsid w:val="00955144"/>
    <w:rsid w:val="00A001D0"/>
    <w:rsid w:val="00A2380F"/>
    <w:rsid w:val="00A322B9"/>
    <w:rsid w:val="00A42D4B"/>
    <w:rsid w:val="00AC28C4"/>
    <w:rsid w:val="00B714CC"/>
    <w:rsid w:val="00BA3EB4"/>
    <w:rsid w:val="00BB5A81"/>
    <w:rsid w:val="00BD3896"/>
    <w:rsid w:val="00C35BD3"/>
    <w:rsid w:val="00C40628"/>
    <w:rsid w:val="00C53188"/>
    <w:rsid w:val="00CA0015"/>
    <w:rsid w:val="00CB0643"/>
    <w:rsid w:val="00CB6EC9"/>
    <w:rsid w:val="00CF5A2A"/>
    <w:rsid w:val="00D04070"/>
    <w:rsid w:val="00D3234F"/>
    <w:rsid w:val="00D410EE"/>
    <w:rsid w:val="00D4219C"/>
    <w:rsid w:val="00D51451"/>
    <w:rsid w:val="00DA7412"/>
    <w:rsid w:val="00DA7ACD"/>
    <w:rsid w:val="00DB7BCC"/>
    <w:rsid w:val="00DC1C49"/>
    <w:rsid w:val="00E23BE6"/>
    <w:rsid w:val="00E45AE7"/>
    <w:rsid w:val="00E50B5A"/>
    <w:rsid w:val="00E652F9"/>
    <w:rsid w:val="00EC5616"/>
    <w:rsid w:val="00ED6B42"/>
    <w:rsid w:val="00ED737B"/>
    <w:rsid w:val="00EF6D1F"/>
    <w:rsid w:val="00F33F70"/>
    <w:rsid w:val="00F33FC8"/>
    <w:rsid w:val="00F924A0"/>
    <w:rsid w:val="00F958D7"/>
    <w:rsid w:val="00FA2165"/>
    <w:rsid w:val="00FD1E29"/>
    <w:rsid w:val="03AF76F3"/>
    <w:rsid w:val="05D61096"/>
    <w:rsid w:val="061A31C0"/>
    <w:rsid w:val="064B5614"/>
    <w:rsid w:val="073A1FA2"/>
    <w:rsid w:val="073B7B5C"/>
    <w:rsid w:val="08597FAE"/>
    <w:rsid w:val="091C4A57"/>
    <w:rsid w:val="0B0F021B"/>
    <w:rsid w:val="0EC950BD"/>
    <w:rsid w:val="10EC0606"/>
    <w:rsid w:val="11B962EA"/>
    <w:rsid w:val="235E786D"/>
    <w:rsid w:val="26332720"/>
    <w:rsid w:val="26AC2BAF"/>
    <w:rsid w:val="2B4C2EA0"/>
    <w:rsid w:val="2E894AEC"/>
    <w:rsid w:val="33BB7843"/>
    <w:rsid w:val="340851A7"/>
    <w:rsid w:val="38FE69B8"/>
    <w:rsid w:val="39D97A42"/>
    <w:rsid w:val="40F35FD4"/>
    <w:rsid w:val="52A76562"/>
    <w:rsid w:val="53351814"/>
    <w:rsid w:val="576A04AE"/>
    <w:rsid w:val="5F5D443A"/>
    <w:rsid w:val="614D28F7"/>
    <w:rsid w:val="62235E2D"/>
    <w:rsid w:val="64955FC3"/>
    <w:rsid w:val="64F06800"/>
    <w:rsid w:val="672C325E"/>
    <w:rsid w:val="6A2F12D0"/>
    <w:rsid w:val="7077579D"/>
    <w:rsid w:val="7867629F"/>
    <w:rsid w:val="78B30BBE"/>
    <w:rsid w:val="79ED6A19"/>
    <w:rsid w:val="7B583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2"/>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w:basedOn w:val="1"/>
    <w:next w:val="1"/>
    <w:qFormat/>
    <w:uiPriority w:val="0"/>
    <w:pPr>
      <w:spacing w:line="360" w:lineRule="auto"/>
      <w:ind w:firstLine="540" w:firstLineChars="225"/>
    </w:pPr>
    <w:rPr>
      <w:snapToGrid w:val="0"/>
      <w:color w:val="000000"/>
      <w:kern w:val="0"/>
      <w:sz w:val="24"/>
      <w:szCs w:val="24"/>
    </w:rPr>
  </w:style>
  <w:style w:type="paragraph" w:styleId="4">
    <w:name w:val="Date"/>
    <w:basedOn w:val="1"/>
    <w:next w:val="1"/>
    <w:link w:val="15"/>
    <w:semiHidden/>
    <w:unhideWhenUsed/>
    <w:qFormat/>
    <w:uiPriority w:val="99"/>
    <w:pPr>
      <w:ind w:left="100" w:leftChars="2500"/>
    </w:p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styleId="10">
    <w:name w:val="List Paragraph"/>
    <w:basedOn w:val="1"/>
    <w:qFormat/>
    <w:uiPriority w:val="34"/>
    <w:pPr>
      <w:ind w:firstLine="420" w:firstLineChars="200"/>
    </w:pPr>
  </w:style>
  <w:style w:type="paragraph" w:customStyle="1" w:styleId="11">
    <w:name w:val="Char Char1 Char Char"/>
    <w:basedOn w:val="3"/>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 w:type="character" w:customStyle="1" w:styleId="12">
    <w:name w:val="标题 3 Char"/>
    <w:basedOn w:val="8"/>
    <w:link w:val="3"/>
    <w:semiHidden/>
    <w:qFormat/>
    <w:uiPriority w:val="9"/>
    <w:rPr>
      <w:b/>
      <w:bCs/>
      <w:sz w:val="32"/>
      <w:szCs w:val="32"/>
    </w:rPr>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日期 Char"/>
    <w:basedOn w:val="8"/>
    <w:link w:val="4"/>
    <w:semiHidden/>
    <w:qFormat/>
    <w:uiPriority w:val="99"/>
  </w:style>
  <w:style w:type="paragraph" w:customStyle="1" w:styleId="16">
    <w:name w:val="Char Char1 Char Char1"/>
    <w:basedOn w:val="3"/>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66EA00-0747-4944-99E5-8AF4081EC08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134</Words>
  <Characters>766</Characters>
  <Lines>6</Lines>
  <Paragraphs>1</Paragraphs>
  <TotalTime>1</TotalTime>
  <ScaleCrop>false</ScaleCrop>
  <LinksUpToDate>false</LinksUpToDate>
  <CharactersWithSpaces>899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2020-03-07T07:46:00Z</dcterms:created>
  <dc:creator>陈玉新(本处领导校对核稿人)</dc:creator>
  <cp:lastModifiedBy>煎饼果子不加蛋。</cp:lastModifiedBy>
  <cp:lastPrinted>2021-05-25T08:48:00Z</cp:lastPrinted>
  <dcterms:modified xsi:type="dcterms:W3CDTF">2021-09-07T05:09:07Z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66124952EA4F4095916DEF5A4BF3E6D3</vt:lpwstr>
  </property>
  <property fmtid="{D5CDD505-2E9C-101B-9397-08002B2CF9AE}" pid="4" name="KSOSaveFontToCloudKey">
    <vt:lpwstr>232217638_btnclosed</vt:lpwstr>
  </property>
</Properties>
</file>