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方正小标宋_GBK"/>
          <w:spacing w:val="-10"/>
          <w:sz w:val="44"/>
          <w:szCs w:val="44"/>
        </w:rPr>
      </w:pPr>
      <w:r>
        <w:rPr>
          <w:rFonts w:eastAsia="方正小标宋_GBK"/>
          <w:spacing w:val="-10"/>
          <w:sz w:val="44"/>
          <w:szCs w:val="44"/>
        </w:rPr>
        <w:t>关于</w:t>
      </w:r>
      <w:r>
        <w:rPr>
          <w:rFonts w:hint="default" w:eastAsia="方正小标宋_GBK"/>
          <w:spacing w:val="-10"/>
          <w:sz w:val="44"/>
          <w:szCs w:val="44"/>
          <w:lang w:val="en-US" w:eastAsia="zh-CN"/>
        </w:rPr>
        <w:t>乌鲁木齐正格物业服务有限公司中核发展大厦锅炉采购及附属设备设施安装工程</w:t>
      </w:r>
      <w:r>
        <w:rPr>
          <w:rFonts w:hint="default" w:eastAsia="方正小标宋_GBK"/>
          <w:spacing w:val="-10"/>
          <w:sz w:val="44"/>
          <w:szCs w:val="44"/>
        </w:rPr>
        <w:t>项目</w:t>
      </w:r>
    </w:p>
    <w:p>
      <w:pPr>
        <w:keepNext w:val="0"/>
        <w:keepLines w:val="0"/>
        <w:pageBreakBefore w:val="0"/>
        <w:kinsoku/>
        <w:wordWrap/>
        <w:overflowPunct/>
        <w:topLinePunct w:val="0"/>
        <w:autoSpaceDE/>
        <w:autoSpaceDN/>
        <w:bidi w:val="0"/>
        <w:adjustRightInd/>
        <w:snapToGrid/>
        <w:spacing w:line="560" w:lineRule="exact"/>
        <w:jc w:val="center"/>
        <w:textAlignment w:val="auto"/>
        <w:rPr>
          <w:rFonts w:eastAsia="方正小标宋_GBK"/>
          <w:spacing w:val="-10"/>
          <w:sz w:val="44"/>
          <w:szCs w:val="44"/>
        </w:rPr>
      </w:pPr>
      <w:r>
        <w:rPr>
          <w:rFonts w:eastAsia="方正小标宋_GBK"/>
          <w:spacing w:val="-10"/>
          <w:sz w:val="44"/>
          <w:szCs w:val="44"/>
        </w:rPr>
        <w:t>环境影响报告表的批复</w:t>
      </w:r>
    </w:p>
    <w:p>
      <w:pPr>
        <w:keepNext w:val="0"/>
        <w:keepLines w:val="0"/>
        <w:pageBreakBefore w:val="0"/>
        <w:widowControl/>
        <w:kinsoku/>
        <w:wordWrap/>
        <w:overflowPunct/>
        <w:topLinePunct w:val="0"/>
        <w:autoSpaceDE/>
        <w:autoSpaceDN/>
        <w:bidi w:val="0"/>
        <w:adjustRightInd/>
        <w:snapToGrid/>
        <w:spacing w:line="560" w:lineRule="exact"/>
        <w:textAlignment w:val="auto"/>
        <w:rPr>
          <w:rFonts w:eastAsia="仿宋"/>
          <w:kern w:val="0"/>
          <w:sz w:val="32"/>
          <w:szCs w:val="32"/>
        </w:rPr>
      </w:pPr>
    </w:p>
    <w:p>
      <w:pPr>
        <w:keepNext w:val="0"/>
        <w:keepLines w:val="0"/>
        <w:pageBreakBefore w:val="0"/>
        <w:widowControl w:val="0"/>
        <w:tabs>
          <w:tab w:val="left" w:pos="4578"/>
        </w:tabs>
        <w:kinsoku/>
        <w:wordWrap/>
        <w:overflowPunct/>
        <w:topLinePunct w:val="0"/>
        <w:autoSpaceDE/>
        <w:autoSpaceDN/>
        <w:bidi w:val="0"/>
        <w:adjustRightInd/>
        <w:snapToGrid/>
        <w:spacing w:line="560" w:lineRule="exact"/>
        <w:textAlignment w:val="auto"/>
        <w:rPr>
          <w:rFonts w:eastAsia="方正仿宋_GBK"/>
          <w:sz w:val="32"/>
          <w:szCs w:val="32"/>
        </w:rPr>
      </w:pPr>
      <w:r>
        <w:rPr>
          <w:rFonts w:hint="default" w:eastAsia="方正仿宋_GBK"/>
          <w:sz w:val="32"/>
          <w:szCs w:val="32"/>
          <w:lang w:val="en-US" w:eastAsia="zh-CN"/>
        </w:rPr>
        <w:t>乌鲁木齐正格物业服务有限公司</w:t>
      </w:r>
      <w:r>
        <w:rPr>
          <w:rFonts w:eastAsia="方正仿宋_GBK"/>
          <w:sz w:val="32"/>
          <w:szCs w:val="32"/>
        </w:rPr>
        <w:t>：</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你</w:t>
      </w:r>
      <w:r>
        <w:rPr>
          <w:rFonts w:hint="eastAsia" w:eastAsia="方正仿宋_GBK"/>
          <w:sz w:val="32"/>
          <w:szCs w:val="32"/>
          <w:lang w:eastAsia="zh-CN"/>
        </w:rPr>
        <w:t>公司</w:t>
      </w:r>
      <w:r>
        <w:rPr>
          <w:rFonts w:eastAsia="方正仿宋_GBK"/>
          <w:sz w:val="32"/>
          <w:szCs w:val="32"/>
        </w:rPr>
        <w:t>向乌鲁木齐市生态环境局高新区（新市区）分局报送的由</w:t>
      </w:r>
      <w:r>
        <w:rPr>
          <w:rFonts w:hint="eastAsia" w:eastAsia="方正仿宋_GBK"/>
          <w:sz w:val="32"/>
          <w:szCs w:val="32"/>
          <w:highlight w:val="none"/>
          <w:lang w:val="en-US" w:eastAsia="zh-CN"/>
        </w:rPr>
        <w:t>乌鲁木齐曜恒环保咨询服务有限</w:t>
      </w:r>
      <w:r>
        <w:rPr>
          <w:rFonts w:eastAsia="方正仿宋_GBK"/>
          <w:sz w:val="32"/>
          <w:szCs w:val="32"/>
          <w:highlight w:val="none"/>
          <w:lang w:val="en-US" w:eastAsia="zh-CN"/>
        </w:rPr>
        <w:t>公司</w:t>
      </w:r>
      <w:r>
        <w:rPr>
          <w:rFonts w:eastAsia="方正仿宋_GBK"/>
          <w:sz w:val="32"/>
          <w:szCs w:val="32"/>
        </w:rPr>
        <w:t>编制的《</w:t>
      </w:r>
      <w:r>
        <w:rPr>
          <w:rFonts w:hint="default" w:eastAsia="方正仿宋_GBK"/>
          <w:sz w:val="32"/>
          <w:szCs w:val="32"/>
        </w:rPr>
        <w:t>中核发展大厦锅炉采购及附属设备设施安装工程项目</w:t>
      </w:r>
      <w:r>
        <w:rPr>
          <w:rFonts w:eastAsia="方正仿宋_GBK"/>
          <w:sz w:val="32"/>
          <w:szCs w:val="32"/>
        </w:rPr>
        <w:t>环境影响报告表》（以下简称</w:t>
      </w:r>
      <w:r>
        <w:rPr>
          <w:rFonts w:hint="eastAsia" w:eastAsia="方正仿宋_GBK"/>
          <w:sz w:val="32"/>
          <w:szCs w:val="32"/>
        </w:rPr>
        <w:t>“</w:t>
      </w:r>
      <w:r>
        <w:rPr>
          <w:rFonts w:eastAsia="方正仿宋_GBK"/>
          <w:sz w:val="32"/>
          <w:szCs w:val="32"/>
        </w:rPr>
        <w:t>报告表</w:t>
      </w:r>
      <w:r>
        <w:rPr>
          <w:rFonts w:hint="eastAsia" w:eastAsia="方正仿宋_GBK"/>
          <w:sz w:val="32"/>
          <w:szCs w:val="32"/>
        </w:rPr>
        <w:t>”</w:t>
      </w:r>
      <w:r>
        <w:rPr>
          <w:rFonts w:eastAsia="方正仿宋_GBK"/>
          <w:sz w:val="32"/>
          <w:szCs w:val="32"/>
        </w:rPr>
        <w:t>）收悉，根据《中华人民共和国环境保护法》及国家、自治区环境保护管理之规定，批复如下：</w:t>
      </w:r>
    </w:p>
    <w:p>
      <w:pPr>
        <w:keepNext w:val="0"/>
        <w:keepLines w:val="0"/>
        <w:pageBreakBefore w:val="0"/>
        <w:widowControl w:val="0"/>
        <w:numPr>
          <w:ilvl w:val="0"/>
          <w:numId w:val="1"/>
        </w:numPr>
        <w:tabs>
          <w:tab w:val="left" w:pos="4578"/>
        </w:tabs>
        <w:kinsoku/>
        <w:wordWrap/>
        <w:overflowPunct/>
        <w:topLinePunct w:val="0"/>
        <w:autoSpaceDE/>
        <w:autoSpaceDN/>
        <w:bidi w:val="0"/>
        <w:adjustRightInd/>
        <w:snapToGrid/>
        <w:spacing w:line="560" w:lineRule="exact"/>
        <w:ind w:firstLine="656" w:firstLineChars="205"/>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你</w:t>
      </w:r>
      <w:r>
        <w:rPr>
          <w:rFonts w:hint="default" w:ascii="Times New Roman" w:hAnsi="Times New Roman" w:eastAsia="方正仿宋_GBK" w:cs="Times New Roman"/>
          <w:sz w:val="32"/>
          <w:szCs w:val="32"/>
          <w:lang w:eastAsia="zh-CN"/>
        </w:rPr>
        <w:t>公司</w:t>
      </w:r>
      <w:r>
        <w:rPr>
          <w:rFonts w:hint="default" w:ascii="Times New Roman" w:hAnsi="Times New Roman" w:eastAsia="方正仿宋_GBK" w:cs="Times New Roman"/>
          <w:sz w:val="32"/>
          <w:szCs w:val="32"/>
        </w:rPr>
        <w:t>投资</w:t>
      </w:r>
      <w:r>
        <w:rPr>
          <w:rFonts w:hint="default" w:ascii="Times New Roman" w:hAnsi="Times New Roman" w:eastAsia="方正仿宋_GBK" w:cs="Times New Roman"/>
          <w:sz w:val="32"/>
          <w:szCs w:val="32"/>
          <w:lang w:val="en-US" w:eastAsia="zh-CN"/>
        </w:rPr>
        <w:t>132.2</w:t>
      </w:r>
      <w:r>
        <w:rPr>
          <w:rFonts w:hint="default" w:ascii="Times New Roman" w:hAnsi="Times New Roman" w:eastAsia="方正仿宋_GBK" w:cs="Times New Roman"/>
          <w:sz w:val="32"/>
          <w:szCs w:val="32"/>
          <w:lang w:eastAsia="zh-CN"/>
        </w:rPr>
        <w:t>万元，环保投资</w:t>
      </w:r>
      <w:r>
        <w:rPr>
          <w:rFonts w:hint="default" w:ascii="Times New Roman" w:hAnsi="Times New Roman" w:eastAsia="方正仿宋_GBK" w:cs="Times New Roman"/>
          <w:sz w:val="32"/>
          <w:szCs w:val="32"/>
          <w:lang w:val="en-US" w:eastAsia="zh-CN"/>
        </w:rPr>
        <w:t>24.8</w:t>
      </w:r>
      <w:r>
        <w:rPr>
          <w:rFonts w:hint="default" w:ascii="Times New Roman" w:hAnsi="Times New Roman" w:eastAsia="方正仿宋_GBK" w:cs="Times New Roman"/>
          <w:sz w:val="32"/>
          <w:szCs w:val="32"/>
          <w:lang w:eastAsia="zh-CN"/>
        </w:rPr>
        <w:t>万元，在</w:t>
      </w:r>
      <w:r>
        <w:rPr>
          <w:rFonts w:hint="default" w:ascii="Times New Roman" w:hAnsi="Times New Roman" w:eastAsia="方正仿宋_GBK" w:cs="Times New Roman"/>
          <w:sz w:val="32"/>
          <w:szCs w:val="32"/>
          <w:lang w:val="en-US" w:eastAsia="zh-CN"/>
        </w:rPr>
        <w:t>乌鲁木齐市新市区北京南路439号中核发展大厦建设中核发展大厦锅炉采购及附属设备设施安装工程，项目区地理坐标为：北纬43°50′52.561″，东经87°33′58.352 ″。本项目拆除</w:t>
      </w:r>
      <w:r>
        <w:rPr>
          <w:rFonts w:hint="eastAsia" w:ascii="Times New Roman" w:hAnsi="Times New Roman" w:eastAsia="方正仿宋_GBK" w:cs="Times New Roman"/>
          <w:sz w:val="32"/>
          <w:szCs w:val="32"/>
          <w:lang w:val="en-US" w:eastAsia="zh-CN"/>
        </w:rPr>
        <w:t>原有</w:t>
      </w:r>
      <w:r>
        <w:rPr>
          <w:rFonts w:hint="default" w:ascii="Times New Roman" w:hAnsi="Times New Roman" w:eastAsia="方正仿宋_GBK" w:cs="Times New Roman"/>
          <w:sz w:val="32"/>
          <w:szCs w:val="32"/>
          <w:lang w:val="en-US" w:eastAsia="zh-CN"/>
        </w:rPr>
        <w:t>三台1t/h、2t/h、3t/h天然气热水锅炉，新建一台1t/h天然气热水锅炉，用于酒店供应热水，新建2台3t/h天然气热水锅炉，用于中核发展大厦冬季供热。</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二、要求你</w:t>
      </w:r>
      <w:r>
        <w:rPr>
          <w:rFonts w:hint="eastAsia" w:eastAsia="方正仿宋_GBK"/>
          <w:sz w:val="32"/>
          <w:szCs w:val="32"/>
          <w:lang w:eastAsia="zh-CN"/>
        </w:rPr>
        <w:t>公司</w:t>
      </w:r>
      <w:r>
        <w:rPr>
          <w:rFonts w:eastAsia="方正仿宋_GBK"/>
          <w:sz w:val="32"/>
          <w:szCs w:val="32"/>
        </w:rPr>
        <w:t>在项目实施过程中认真落实报告表提出的各项环保要求，严格执行环境保护</w:t>
      </w:r>
      <w:r>
        <w:rPr>
          <w:rFonts w:hint="eastAsia" w:eastAsia="方正仿宋_GBK"/>
          <w:sz w:val="32"/>
          <w:szCs w:val="32"/>
        </w:rPr>
        <w:t>“三同时”</w:t>
      </w:r>
      <w:r>
        <w:rPr>
          <w:rFonts w:eastAsia="方正仿宋_GBK"/>
          <w:sz w:val="32"/>
          <w:szCs w:val="32"/>
        </w:rPr>
        <w:t>管理制度，做好污染预防和控制工作：</w:t>
      </w:r>
    </w:p>
    <w:p>
      <w:pPr>
        <w:keepNext w:val="0"/>
        <w:keepLines w:val="0"/>
        <w:pageBreakBefore w:val="0"/>
        <w:widowControl w:val="0"/>
        <w:tabs>
          <w:tab w:val="left" w:pos="4578"/>
        </w:tabs>
        <w:kinsoku/>
        <w:wordWrap/>
        <w:overflowPunct/>
        <w:topLinePunct w:val="0"/>
        <w:autoSpaceDE/>
        <w:autoSpaceDN/>
        <w:bidi w:val="0"/>
        <w:adjustRightInd/>
        <w:snapToGrid/>
        <w:spacing w:line="560" w:lineRule="exact"/>
        <w:ind w:firstLine="640" w:firstLineChars="200"/>
        <w:textAlignment w:val="auto"/>
        <w:rPr>
          <w:rFonts w:eastAsia="方正仿宋_GBK"/>
          <w:sz w:val="32"/>
          <w:szCs w:val="32"/>
        </w:rPr>
      </w:pPr>
      <w:r>
        <w:rPr>
          <w:rFonts w:eastAsia="方正仿宋_GBK"/>
          <w:sz w:val="32"/>
          <w:szCs w:val="32"/>
        </w:rPr>
        <w:t>（一）</w:t>
      </w:r>
      <w:r>
        <w:rPr>
          <w:rFonts w:hint="eastAsia" w:ascii="方正仿宋_GBK" w:hAnsi="仿宋" w:eastAsia="方正仿宋_GBK" w:cs="方正仿宋_GBK"/>
          <w:sz w:val="32"/>
          <w:szCs w:val="32"/>
        </w:rPr>
        <w:t>燃气锅炉须配套安装低氮燃烧器，合理布局烟气排放口，确保二氧化硫、氮氧化物等污染物排放浓度满足</w:t>
      </w:r>
      <w:r>
        <w:rPr>
          <w:rFonts w:hint="eastAsia" w:ascii="方正仿宋_GBK" w:hAnsi="仿宋" w:eastAsia="方正仿宋_GBK" w:cs="方正仿宋_GBK"/>
          <w:color w:val="000000" w:themeColor="text1"/>
          <w:sz w:val="32"/>
          <w:szCs w:val="32"/>
          <w14:textFill>
            <w14:solidFill>
              <w14:schemeClr w14:val="tx1"/>
            </w14:solidFill>
          </w14:textFill>
        </w:rPr>
        <w:t>乌鲁木齐市《燃气锅炉大气污染物排放标准》</w:t>
      </w:r>
      <w:r>
        <w:rPr>
          <w:rFonts w:eastAsia="方正仿宋_GBK"/>
          <w:color w:val="000000" w:themeColor="text1"/>
          <w:sz w:val="32"/>
          <w:szCs w:val="32"/>
          <w14:textFill>
            <w14:solidFill>
              <w14:schemeClr w14:val="tx1"/>
            </w14:solidFill>
          </w14:textFill>
        </w:rPr>
        <w:t>（DB6501/T001-2018）</w:t>
      </w:r>
      <w:r>
        <w:rPr>
          <w:rFonts w:hint="default" w:eastAsia="方正仿宋_GBK"/>
          <w:color w:val="000000" w:themeColor="text1"/>
          <w:sz w:val="32"/>
          <w:szCs w:val="32"/>
          <w:lang w:val="en-US" w:eastAsia="zh-CN"/>
          <w14:textFill>
            <w14:solidFill>
              <w14:schemeClr w14:val="tx1"/>
            </w14:solidFill>
          </w14:textFill>
        </w:rPr>
        <w:t>表1中</w:t>
      </w:r>
      <w:r>
        <w:rPr>
          <w:rFonts w:hint="eastAsia" w:eastAsia="方正仿宋_GBK"/>
          <w:color w:val="000000" w:themeColor="text1"/>
          <w:sz w:val="32"/>
          <w:szCs w:val="32"/>
          <w:lang w:val="en-US" w:eastAsia="zh-CN"/>
          <w14:textFill>
            <w14:solidFill>
              <w14:schemeClr w14:val="tx1"/>
            </w14:solidFill>
          </w14:textFill>
        </w:rPr>
        <w:t>新建</w:t>
      </w:r>
      <w:r>
        <w:rPr>
          <w:rFonts w:hint="eastAsia" w:eastAsia="方正仿宋_GBK"/>
          <w:color w:val="000000" w:themeColor="text1"/>
          <w:sz w:val="32"/>
          <w:szCs w:val="32"/>
          <w:highlight w:val="none"/>
          <w:lang w:val="en-US" w:eastAsia="zh-CN"/>
          <w14:textFill>
            <w14:solidFill>
              <w14:schemeClr w14:val="tx1"/>
            </w14:solidFill>
          </w14:textFill>
        </w:rPr>
        <w:t>锅炉</w:t>
      </w:r>
      <w:r>
        <w:rPr>
          <w:rFonts w:hint="default" w:eastAsia="方正仿宋_GBK"/>
          <w:color w:val="000000" w:themeColor="text1"/>
          <w:sz w:val="32"/>
          <w:szCs w:val="32"/>
          <w:highlight w:val="none"/>
          <w:lang w:val="en-US" w:eastAsia="zh-CN"/>
          <w14:textFill>
            <w14:solidFill>
              <w14:schemeClr w14:val="tx1"/>
            </w14:solidFill>
          </w14:textFill>
        </w:rPr>
        <w:t>大气污染物排放</w:t>
      </w:r>
      <w:r>
        <w:rPr>
          <w:rFonts w:hint="default" w:eastAsia="方正仿宋_GBK"/>
          <w:color w:val="000000" w:themeColor="text1"/>
          <w:sz w:val="32"/>
          <w:szCs w:val="32"/>
          <w:lang w:val="en-US" w:eastAsia="zh-CN"/>
          <w14:textFill>
            <w14:solidFill>
              <w14:schemeClr w14:val="tx1"/>
            </w14:solidFill>
          </w14:textFill>
        </w:rPr>
        <w:t>限值要求</w:t>
      </w:r>
      <w:r>
        <w:rPr>
          <w:rFonts w:hint="eastAsia" w:ascii="方正仿宋_GBK" w:hAnsi="仿宋" w:eastAsia="方正仿宋_GBK" w:cs="方正仿宋_GBK"/>
          <w:sz w:val="32"/>
          <w:szCs w:val="32"/>
        </w:rPr>
        <w:t>，颗粒物等污染物排放满足《锅炉大气污染物排放标准》</w:t>
      </w:r>
      <w:r>
        <w:rPr>
          <w:rFonts w:eastAsia="方正仿宋_GBK"/>
          <w:sz w:val="32"/>
          <w:szCs w:val="32"/>
        </w:rPr>
        <w:t>（GB13271-2014）</w:t>
      </w:r>
      <w:r>
        <w:rPr>
          <w:rFonts w:hint="eastAsia" w:ascii="方正仿宋_GBK" w:hAnsi="仿宋" w:eastAsia="方正仿宋_GBK" w:cs="方正仿宋_GBK"/>
          <w:sz w:val="32"/>
          <w:szCs w:val="32"/>
        </w:rPr>
        <w:t>表</w:t>
      </w:r>
      <w:r>
        <w:rPr>
          <w:rFonts w:hint="eastAsia" w:eastAsia="方正仿宋_GBK"/>
          <w:sz w:val="32"/>
          <w:szCs w:val="32"/>
        </w:rPr>
        <w:t>3</w:t>
      </w:r>
      <w:r>
        <w:rPr>
          <w:rFonts w:hint="eastAsia" w:ascii="方正仿宋_GBK" w:hAnsi="仿宋" w:eastAsia="方正仿宋_GBK" w:cs="方正仿宋_GBK"/>
          <w:sz w:val="32"/>
          <w:szCs w:val="32"/>
        </w:rPr>
        <w:t>中大气污染物特别排放限值要求，排气筒高度满足《锅炉大气污染物排放标准》</w:t>
      </w:r>
      <w:r>
        <w:rPr>
          <w:rFonts w:hint="eastAsia" w:eastAsia="方正仿宋_GBK"/>
          <w:sz w:val="32"/>
          <w:szCs w:val="32"/>
        </w:rPr>
        <w:t>（GB13271-2014）</w:t>
      </w:r>
      <w:r>
        <w:rPr>
          <w:rFonts w:hint="eastAsia" w:ascii="方正仿宋_GBK" w:hAnsi="仿宋" w:eastAsia="方正仿宋_GBK" w:cs="方正仿宋_GBK"/>
          <w:sz w:val="32"/>
          <w:szCs w:val="32"/>
        </w:rPr>
        <w:t>相应要求。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（二）项目锅炉排水、软水设备反冲洗水排入市政下水管网</w:t>
      </w:r>
      <w:r>
        <w:rPr>
          <w:rFonts w:hint="eastAsia" w:eastAsia="方正仿宋_GBK"/>
          <w:snapToGrid/>
          <w:color w:val="auto"/>
          <w:kern w:val="2"/>
          <w:sz w:val="32"/>
          <w:szCs w:val="32"/>
          <w:lang w:eastAsia="zh-CN"/>
        </w:rPr>
        <w:t>，最终</w:t>
      </w:r>
      <w:r>
        <w:rPr>
          <w:rFonts w:eastAsia="方正仿宋_GBK"/>
          <w:snapToGrid/>
          <w:color w:val="auto"/>
          <w:kern w:val="2"/>
          <w:sz w:val="32"/>
          <w:szCs w:val="32"/>
        </w:rPr>
        <w:t>进入城市污水处理厂处理。</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（三）选用低噪声设备，并采取屏蔽、隔声、减振等措施，确保噪声排放满足《工业企业厂界环境噪声排放标准》（GB12348-2008）中</w:t>
      </w:r>
      <w:r>
        <w:rPr>
          <w:rFonts w:hint="eastAsia" w:eastAsia="方正仿宋_GBK"/>
          <w:snapToGrid/>
          <w:color w:val="auto"/>
          <w:kern w:val="2"/>
          <w:sz w:val="32"/>
          <w:szCs w:val="32"/>
          <w:lang w:val="en-US" w:eastAsia="zh-CN"/>
        </w:rPr>
        <w:t>2</w:t>
      </w:r>
      <w:r>
        <w:rPr>
          <w:rFonts w:eastAsia="方正仿宋_GBK"/>
          <w:snapToGrid/>
          <w:color w:val="auto"/>
          <w:kern w:val="2"/>
          <w:sz w:val="32"/>
          <w:szCs w:val="32"/>
        </w:rPr>
        <w:t>类标准要求。</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（四）做好各类固体废物收集、储存、综合利用和处置工作。</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eastAsia="方正仿宋_GBK"/>
          <w:snapToGrid/>
          <w:color w:val="auto"/>
          <w:kern w:val="2"/>
          <w:sz w:val="32"/>
          <w:szCs w:val="32"/>
        </w:rPr>
      </w:pPr>
      <w:r>
        <w:rPr>
          <w:rFonts w:eastAsia="方正仿宋_GBK"/>
          <w:snapToGrid/>
          <w:color w:val="auto"/>
          <w:kern w:val="2"/>
          <w:sz w:val="32"/>
          <w:szCs w:val="32"/>
        </w:rPr>
        <w:t>（五）应按《报告表》的意见和建议，建立健全管理制度，加强日常管理，制定各污染源岗位责任制度、操作规范以及环境风险事故应急预案，确保各类污染物的安全处置。</w:t>
      </w:r>
    </w:p>
    <w:p>
      <w:pPr>
        <w:pStyle w:val="8"/>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方正仿宋_GBK"/>
          <w:snapToGrid/>
          <w:color w:val="auto"/>
          <w:kern w:val="2"/>
          <w:sz w:val="32"/>
          <w:szCs w:val="32"/>
          <w:highlight w:val="none"/>
          <w:shd w:val="clear" w:color="auto" w:fill="auto"/>
          <w:lang w:val="en-US" w:eastAsia="zh-CN"/>
        </w:rPr>
      </w:pPr>
      <w:r>
        <w:rPr>
          <w:rFonts w:eastAsia="方正仿宋_GBK"/>
          <w:snapToGrid/>
          <w:color w:val="auto"/>
          <w:kern w:val="2"/>
          <w:sz w:val="32"/>
          <w:szCs w:val="32"/>
          <w:highlight w:val="none"/>
          <w:shd w:val="clear" w:color="auto" w:fill="auto"/>
        </w:rPr>
        <w:t>（六）</w:t>
      </w:r>
      <w:r>
        <w:rPr>
          <w:rFonts w:hint="default" w:eastAsia="方正仿宋_GBK"/>
          <w:snapToGrid/>
          <w:color w:val="auto"/>
          <w:kern w:val="2"/>
          <w:sz w:val="32"/>
          <w:szCs w:val="32"/>
          <w:highlight w:val="none"/>
          <w:shd w:val="clear" w:color="auto" w:fill="auto"/>
          <w:lang w:val="en-US" w:eastAsia="zh-CN"/>
        </w:rPr>
        <w:t>项目污染物排放实行总量控制制度，</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核定项目污染物排放总量指标为颗粒物0.131t/a；二氧化硫0.097t/a；氮氧化物0.735t/a。</w:t>
      </w:r>
      <w:r>
        <w:rPr>
          <w:rFonts w:hint="default" w:eastAsia="方正仿宋_GBK"/>
          <w:snapToGrid/>
          <w:color w:val="auto"/>
          <w:kern w:val="2"/>
          <w:sz w:val="32"/>
          <w:szCs w:val="32"/>
          <w:highlight w:val="none"/>
          <w:shd w:val="clear" w:color="auto" w:fill="auto"/>
          <w:lang w:val="en-US" w:eastAsia="zh-CN"/>
        </w:rPr>
        <w:t>新增颗粒物、二氧化硫、氮氧化物总量指标</w:t>
      </w:r>
      <w:r>
        <w:rPr>
          <w:rFonts w:hint="default" w:ascii="Times New Roman" w:hAnsi="Times New Roman" w:eastAsia="方正仿宋_GBK" w:cs="Times New Roman"/>
          <w:snapToGrid/>
          <w:color w:val="auto"/>
          <w:kern w:val="2"/>
          <w:sz w:val="32"/>
          <w:szCs w:val="32"/>
          <w:highlight w:val="none"/>
          <w:shd w:val="clear" w:color="auto" w:fill="auto"/>
          <w:lang w:val="en-US" w:eastAsia="zh-CN"/>
        </w:rPr>
        <w:t>通过以新带老的消减量替代。</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eastAsia="方正仿宋_GBK"/>
          <w:sz w:val="32"/>
          <w:szCs w:val="32"/>
        </w:rPr>
      </w:pPr>
      <w:r>
        <w:rPr>
          <w:rFonts w:eastAsia="方正仿宋_GBK"/>
          <w:snapToGrid/>
          <w:color w:val="auto"/>
          <w:kern w:val="2"/>
          <w:sz w:val="32"/>
          <w:szCs w:val="32"/>
        </w:rPr>
        <w:t>三、报告表经批准后，建设项目的性质、规模、地点、采用的生产工艺或者防治污染、防止</w:t>
      </w:r>
      <w:r>
        <w:rPr>
          <w:rFonts w:eastAsia="方正仿宋_GBK"/>
          <w:sz w:val="32"/>
          <w:szCs w:val="32"/>
        </w:rPr>
        <w:t>生态破坏的措施发生重大变动的，你</w:t>
      </w:r>
      <w:r>
        <w:rPr>
          <w:rFonts w:hint="eastAsia" w:eastAsia="方正仿宋_GBK"/>
          <w:sz w:val="32"/>
          <w:szCs w:val="32"/>
          <w:lang w:val="en-US" w:eastAsia="zh-CN"/>
        </w:rPr>
        <w:t>单位</w:t>
      </w:r>
      <w:r>
        <w:rPr>
          <w:rFonts w:eastAsia="方正仿宋_GBK"/>
          <w:sz w:val="32"/>
          <w:szCs w:val="32"/>
        </w:rPr>
        <w:t>应当重新报批建设项目的环境影响评价文件。</w:t>
      </w:r>
    </w:p>
    <w:p>
      <w:pPr>
        <w:keepNext w:val="0"/>
        <w:keepLines w:val="0"/>
        <w:pageBreakBefore w:val="0"/>
        <w:widowControl w:val="0"/>
        <w:kinsoku/>
        <w:wordWrap/>
        <w:overflowPunct/>
        <w:topLinePunct w:val="0"/>
        <w:autoSpaceDE/>
        <w:autoSpaceDN/>
        <w:bidi w:val="0"/>
        <w:adjustRightInd/>
        <w:snapToGrid/>
        <w:spacing w:line="560" w:lineRule="exact"/>
        <w:ind w:left="0" w:leftChars="0" w:right="-153" w:rightChars="-73" w:firstLine="640" w:firstLineChars="200"/>
        <w:textAlignment w:val="auto"/>
        <w:outlineLvl w:val="9"/>
        <w:rPr>
          <w:rFonts w:hint="default"/>
          <w:lang w:val="en-US" w:eastAsia="zh-CN"/>
        </w:rPr>
      </w:pPr>
      <w:r>
        <w:rPr>
          <w:rFonts w:hint="eastAsia" w:ascii="Times New Roman" w:hAnsi="Times New Roman" w:eastAsia="方正仿宋_GBK" w:cs="Times New Roman"/>
          <w:sz w:val="32"/>
          <w:szCs w:val="32"/>
          <w:lang w:val="en-US" w:eastAsia="zh-CN"/>
        </w:rPr>
        <w:t>四、</w:t>
      </w:r>
      <w:r>
        <w:rPr>
          <w:rFonts w:hint="eastAsia" w:eastAsia="方正仿宋_GBK" w:cs="Times New Roman"/>
          <w:sz w:val="32"/>
          <w:szCs w:val="32"/>
          <w:lang w:val="en-US" w:eastAsia="zh-CN"/>
        </w:rPr>
        <w:t>按照排污许可管理有关规定，纳入排污许可管理的单位，应当在启动生产设施或者在实际排污之前申请或变更排污许可证。</w:t>
      </w: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40" w:firstLineChars="200"/>
        <w:textAlignment w:val="auto"/>
        <w:rPr>
          <w:rFonts w:hint="default" w:ascii="Times New Roman" w:hAnsi="Times New Roman" w:eastAsia="方正仿宋_GBK" w:cs="Times New Roman"/>
          <w:sz w:val="32"/>
          <w:szCs w:val="32"/>
          <w:lang w:val="en-US" w:eastAsia="zh-CN"/>
        </w:rPr>
      </w:pPr>
      <w:r>
        <w:rPr>
          <w:rFonts w:hint="eastAsia" w:eastAsia="方正仿宋_GBK"/>
          <w:sz w:val="32"/>
          <w:szCs w:val="32"/>
          <w:lang w:val="en-US" w:eastAsia="zh-CN"/>
        </w:rPr>
        <w:t>五</w:t>
      </w:r>
      <w:r>
        <w:rPr>
          <w:rFonts w:eastAsia="方正仿宋_GBK"/>
          <w:sz w:val="32"/>
          <w:szCs w:val="32"/>
        </w:rPr>
        <w:t>、高新区（新市区）环境监察大队将对此项目建设进行日常监督管理。你</w:t>
      </w:r>
      <w:r>
        <w:rPr>
          <w:rFonts w:hint="eastAsia" w:eastAsia="方正仿宋_GBK"/>
          <w:sz w:val="32"/>
          <w:szCs w:val="32"/>
          <w:lang w:val="en-US" w:eastAsia="zh-CN"/>
        </w:rPr>
        <w:t>单位</w:t>
      </w:r>
      <w:r>
        <w:rPr>
          <w:rFonts w:eastAsia="方正仿宋_GBK"/>
          <w:sz w:val="32"/>
          <w:szCs w:val="32"/>
        </w:rPr>
        <w:t>须按照规定程序办理项目竣工环保验收，验收合格后方可运营。否则我局将依据环境保护有关法律、法规给予行政处罚。</w:t>
      </w:r>
      <w:r>
        <w:rPr>
          <w:rFonts w:hint="eastAsia" w:eastAsia="方正仿宋_GBK"/>
          <w:sz w:val="32"/>
          <w:szCs w:val="32"/>
          <w:lang w:val="en-US" w:eastAsia="zh-CN"/>
        </w:rPr>
        <w:t xml:space="preserve">                              </w:t>
      </w: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p>
    <w:p>
      <w:pPr>
        <w:pStyle w:val="2"/>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153" w:rightChars="-73" w:firstLine="6080" w:firstLineChars="19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202</w:t>
      </w:r>
      <w:r>
        <w:rPr>
          <w:rFonts w:hint="eastAsia"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月</w:t>
      </w:r>
      <w:r>
        <w:rPr>
          <w:rFonts w:hint="eastAsia" w:eastAsia="方正仿宋_GBK" w:cs="Times New Roman"/>
          <w:sz w:val="32"/>
          <w:szCs w:val="32"/>
          <w:lang w:val="en-US" w:eastAsia="zh-CN"/>
        </w:rPr>
        <w:t>25</w:t>
      </w:r>
      <w:r>
        <w:rPr>
          <w:rFonts w:hint="default" w:ascii="Times New Roman" w:hAnsi="Times New Roman" w:eastAsia="方正仿宋_GBK" w:cs="Times New Roman"/>
          <w:sz w:val="32"/>
          <w:szCs w:val="32"/>
          <w:lang w:eastAsia="zh-CN"/>
        </w:rPr>
        <w:t>日</w:t>
      </w:r>
    </w:p>
    <w:p>
      <w:pPr>
        <w:pStyle w:val="8"/>
        <w:keepNext w:val="0"/>
        <w:keepLines w:val="0"/>
        <w:pageBreakBefore w:val="0"/>
        <w:kinsoku/>
        <w:wordWrap w:val="0"/>
        <w:overflowPunct/>
        <w:topLinePunct w:val="0"/>
        <w:autoSpaceDE/>
        <w:autoSpaceDN/>
        <w:bidi w:val="0"/>
        <w:adjustRightInd/>
        <w:snapToGrid/>
        <w:spacing w:line="460" w:lineRule="exact"/>
        <w:ind w:left="0" w:leftChars="0" w:firstLine="0" w:firstLineChars="0"/>
        <w:textAlignment w:val="auto"/>
        <w:rPr>
          <w:rFonts w:ascii="Times New Roman" w:hAnsi="Times New Roman" w:eastAsia="宋体" w:cs="Times New Roman"/>
          <w:kern w:val="2"/>
          <w:sz w:val="21"/>
          <w:szCs w:val="21"/>
          <w:lang w:val="en-US" w:eastAsia="zh-CN" w:bidi="ar-SA"/>
        </w:rPr>
      </w:pPr>
      <w:bookmarkStart w:id="0" w:name="_GoBack"/>
      <w:bookmarkEnd w:id="0"/>
    </w:p>
    <w:sectPr>
      <w:footerReference r:id="rId3" w:type="default"/>
      <w:pgSz w:w="11906" w:h="16838"/>
      <w:pgMar w:top="2098" w:right="1531" w:bottom="1984" w:left="1531" w:header="851" w:footer="1276"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1FC51E"/>
    <w:multiLevelType w:val="singleLevel"/>
    <w:tmpl w:val="991FC5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EC1"/>
    <w:rsid w:val="001967C9"/>
    <w:rsid w:val="008D3EC1"/>
    <w:rsid w:val="010D64AB"/>
    <w:rsid w:val="02057D32"/>
    <w:rsid w:val="03166EDC"/>
    <w:rsid w:val="05436382"/>
    <w:rsid w:val="05EF3C86"/>
    <w:rsid w:val="063E1C80"/>
    <w:rsid w:val="069B732E"/>
    <w:rsid w:val="06AA2B42"/>
    <w:rsid w:val="06ED3064"/>
    <w:rsid w:val="06FC113E"/>
    <w:rsid w:val="092633F0"/>
    <w:rsid w:val="0A1E1C86"/>
    <w:rsid w:val="0C071E32"/>
    <w:rsid w:val="0C457703"/>
    <w:rsid w:val="0CB040D8"/>
    <w:rsid w:val="0CD75E9E"/>
    <w:rsid w:val="0D570AA5"/>
    <w:rsid w:val="0D8320A7"/>
    <w:rsid w:val="0DF83430"/>
    <w:rsid w:val="0EB055EA"/>
    <w:rsid w:val="0F2411C8"/>
    <w:rsid w:val="10360D2D"/>
    <w:rsid w:val="105E0611"/>
    <w:rsid w:val="10E22CEA"/>
    <w:rsid w:val="113010C0"/>
    <w:rsid w:val="15C84BD1"/>
    <w:rsid w:val="16C50C67"/>
    <w:rsid w:val="16E31755"/>
    <w:rsid w:val="172E3AB3"/>
    <w:rsid w:val="19FE278A"/>
    <w:rsid w:val="1C9970E8"/>
    <w:rsid w:val="1D990D1E"/>
    <w:rsid w:val="1DC776B1"/>
    <w:rsid w:val="1EBA28F0"/>
    <w:rsid w:val="1F4D49F3"/>
    <w:rsid w:val="1F644FF3"/>
    <w:rsid w:val="202B3762"/>
    <w:rsid w:val="20727980"/>
    <w:rsid w:val="242C1D3D"/>
    <w:rsid w:val="26D7028E"/>
    <w:rsid w:val="278105CD"/>
    <w:rsid w:val="279B5672"/>
    <w:rsid w:val="27B4187E"/>
    <w:rsid w:val="283B3387"/>
    <w:rsid w:val="28BF3904"/>
    <w:rsid w:val="29151452"/>
    <w:rsid w:val="291C78E5"/>
    <w:rsid w:val="2AA4250D"/>
    <w:rsid w:val="2ABC6328"/>
    <w:rsid w:val="2B677F41"/>
    <w:rsid w:val="2C321D71"/>
    <w:rsid w:val="2DBF0632"/>
    <w:rsid w:val="2F196A4F"/>
    <w:rsid w:val="2F9336A2"/>
    <w:rsid w:val="31133974"/>
    <w:rsid w:val="318E6CF6"/>
    <w:rsid w:val="32157861"/>
    <w:rsid w:val="332528B1"/>
    <w:rsid w:val="35871263"/>
    <w:rsid w:val="367A5DFB"/>
    <w:rsid w:val="36944B14"/>
    <w:rsid w:val="386A26BA"/>
    <w:rsid w:val="388065EA"/>
    <w:rsid w:val="39CB5036"/>
    <w:rsid w:val="39D65437"/>
    <w:rsid w:val="3C1C04CE"/>
    <w:rsid w:val="3C8B2CCA"/>
    <w:rsid w:val="3DAB2950"/>
    <w:rsid w:val="3E417150"/>
    <w:rsid w:val="3E8555E6"/>
    <w:rsid w:val="3F0952C5"/>
    <w:rsid w:val="3F4C1936"/>
    <w:rsid w:val="3F5B2BCF"/>
    <w:rsid w:val="3FAE00C6"/>
    <w:rsid w:val="40126D44"/>
    <w:rsid w:val="401B395F"/>
    <w:rsid w:val="411C4715"/>
    <w:rsid w:val="4153299A"/>
    <w:rsid w:val="438253F9"/>
    <w:rsid w:val="454367BB"/>
    <w:rsid w:val="45D0691B"/>
    <w:rsid w:val="45F01AB8"/>
    <w:rsid w:val="46951CA1"/>
    <w:rsid w:val="47C75F19"/>
    <w:rsid w:val="4804168F"/>
    <w:rsid w:val="49667CE2"/>
    <w:rsid w:val="49B37346"/>
    <w:rsid w:val="4A0D0CD3"/>
    <w:rsid w:val="4BD103AA"/>
    <w:rsid w:val="4CBE7936"/>
    <w:rsid w:val="4CCC4F5B"/>
    <w:rsid w:val="4D21521F"/>
    <w:rsid w:val="4E2A46FE"/>
    <w:rsid w:val="4EF450B8"/>
    <w:rsid w:val="4FA1548B"/>
    <w:rsid w:val="50BD47F1"/>
    <w:rsid w:val="50F6531E"/>
    <w:rsid w:val="51B23632"/>
    <w:rsid w:val="51F20731"/>
    <w:rsid w:val="522C7016"/>
    <w:rsid w:val="52626F2C"/>
    <w:rsid w:val="55973349"/>
    <w:rsid w:val="5733663C"/>
    <w:rsid w:val="584B18A8"/>
    <w:rsid w:val="5952021D"/>
    <w:rsid w:val="5A695699"/>
    <w:rsid w:val="5AAA3049"/>
    <w:rsid w:val="5C485684"/>
    <w:rsid w:val="5CAF3101"/>
    <w:rsid w:val="5D005BBC"/>
    <w:rsid w:val="5D456C88"/>
    <w:rsid w:val="5E23108A"/>
    <w:rsid w:val="5E560472"/>
    <w:rsid w:val="5EE87DF6"/>
    <w:rsid w:val="60365B77"/>
    <w:rsid w:val="61513D4F"/>
    <w:rsid w:val="618D5B7C"/>
    <w:rsid w:val="61EB6347"/>
    <w:rsid w:val="629B603D"/>
    <w:rsid w:val="63533032"/>
    <w:rsid w:val="65142D1D"/>
    <w:rsid w:val="66AE335E"/>
    <w:rsid w:val="69515DA2"/>
    <w:rsid w:val="69651A85"/>
    <w:rsid w:val="6A9B635F"/>
    <w:rsid w:val="6B3354A7"/>
    <w:rsid w:val="6B4B72FD"/>
    <w:rsid w:val="6D1A344C"/>
    <w:rsid w:val="700B51C3"/>
    <w:rsid w:val="711606E8"/>
    <w:rsid w:val="749C594D"/>
    <w:rsid w:val="757A185F"/>
    <w:rsid w:val="769300BE"/>
    <w:rsid w:val="76FF6F71"/>
    <w:rsid w:val="77270D69"/>
    <w:rsid w:val="77304B49"/>
    <w:rsid w:val="789C6F18"/>
    <w:rsid w:val="79603DBA"/>
    <w:rsid w:val="796C1EAF"/>
    <w:rsid w:val="7B5343D9"/>
    <w:rsid w:val="7DFE4059"/>
    <w:rsid w:val="7E0C4021"/>
    <w:rsid w:val="7E207CD2"/>
    <w:rsid w:val="7EBC0A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1"/>
    <w:basedOn w:val="1"/>
    <w:qFormat/>
    <w:uiPriority w:val="0"/>
    <w:pPr>
      <w:adjustRightInd w:val="0"/>
      <w:snapToGrid w:val="0"/>
      <w:spacing w:line="360" w:lineRule="auto"/>
      <w:ind w:firstLine="480" w:firstLineChars="200"/>
    </w:pPr>
    <w:rPr>
      <w:rFonts w:cs="宋体"/>
      <w:sz w:val="24"/>
      <w:lang w:val="en-US" w:eastAsia="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7">
    <w:name w:val="Emphasis"/>
    <w:basedOn w:val="6"/>
    <w:qFormat/>
    <w:uiPriority w:val="0"/>
    <w:rPr>
      <w:i/>
    </w:rPr>
  </w:style>
  <w:style w:type="paragraph" w:customStyle="1" w:styleId="8">
    <w:name w:val="正文(首行缩进)"/>
    <w:basedOn w:val="1"/>
    <w:next w:val="1"/>
    <w:qFormat/>
    <w:uiPriority w:val="0"/>
    <w:pPr>
      <w:spacing w:line="360" w:lineRule="auto"/>
      <w:ind w:firstLine="540" w:firstLineChars="225"/>
    </w:pPr>
    <w:rPr>
      <w:snapToGrid w:val="0"/>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1127</Words>
  <Characters>1255</Characters>
  <Lines>10</Lines>
  <Paragraphs>2</Paragraphs>
  <TotalTime>0</TotalTime>
  <ScaleCrop>false</ScaleCrop>
  <LinksUpToDate>false</LinksUpToDate>
  <CharactersWithSpaces>1389</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xzsp-pc15</dc:creator>
  <cp:lastModifiedBy>Administrator</cp:lastModifiedBy>
  <cp:lastPrinted>2021-04-06T02:48:00Z</cp:lastPrinted>
  <dcterms:modified xsi:type="dcterms:W3CDTF">2022-04-02T05:22:09Z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3A0C1E40AA8146FD8FA4620C70D5C40F</vt:lpwstr>
  </property>
  <property fmtid="{D5CDD505-2E9C-101B-9397-08002B2CF9AE}" pid="4" name="KSOSaveFontToCloudKey">
    <vt:lpwstr>232217638_btnclosed</vt:lpwstr>
  </property>
</Properties>
</file>