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none"/>
        </w:rPr>
      </w:pPr>
    </w:p>
    <w:p>
      <w:pPr>
        <w:spacing w:line="640" w:lineRule="exact"/>
        <w:jc w:val="center"/>
        <w:rPr>
          <w:rFonts w:ascii="方正仿宋_GBK" w:eastAsia="方正仿宋_GBK"/>
          <w:color w:val="000000"/>
          <w:sz w:val="44"/>
          <w:szCs w:val="32"/>
          <w:highlight w:val="none"/>
        </w:rPr>
      </w:pPr>
      <w:r>
        <w:rPr>
          <w:rFonts w:hint="eastAsia" w:ascii="方正仿宋_GBK" w:eastAsia="方正仿宋_GBK"/>
          <w:color w:val="000000"/>
          <w:sz w:val="44"/>
          <w:szCs w:val="32"/>
          <w:highlight w:val="none"/>
          <w:lang w:val="en-US" w:eastAsia="zh-CN"/>
        </w:rPr>
        <w:t>10</w:t>
      </w:r>
      <w:r>
        <w:rPr>
          <w:rFonts w:hint="eastAsia" w:ascii="方正仿宋_GBK" w:eastAsia="方正仿宋_GBK"/>
          <w:color w:val="000000"/>
          <w:sz w:val="44"/>
          <w:szCs w:val="32"/>
          <w:highlight w:val="none"/>
        </w:rPr>
        <w:t>月行政许可事项办理双公示</w:t>
      </w:r>
    </w:p>
    <w:p>
      <w:pPr>
        <w:spacing w:line="640" w:lineRule="exact"/>
        <w:jc w:val="center"/>
        <w:rPr>
          <w:rFonts w:ascii="方正仿宋_GBK" w:eastAsia="方正仿宋_GBK"/>
          <w:color w:val="000000"/>
          <w:sz w:val="44"/>
          <w:szCs w:val="32"/>
          <w:highlight w:val="none"/>
        </w:rPr>
      </w:pPr>
    </w:p>
    <w:p>
      <w:pPr>
        <w:spacing w:line="640" w:lineRule="exact"/>
        <w:jc w:val="center"/>
        <w:rPr>
          <w:rFonts w:ascii="方正仿宋_GBK" w:eastAsia="方正仿宋_GBK"/>
          <w:color w:val="000000"/>
          <w:sz w:val="44"/>
          <w:szCs w:val="32"/>
          <w:highlight w:val="none"/>
        </w:rPr>
      </w:pPr>
      <w:r>
        <w:rPr>
          <w:rFonts w:hint="eastAsia" w:ascii="方正仿宋_GBK" w:eastAsia="方正仿宋_GBK"/>
          <w:color w:val="000000"/>
          <w:sz w:val="44"/>
          <w:szCs w:val="32"/>
          <w:highlight w:val="none"/>
        </w:rPr>
        <w:t>（</w:t>
      </w:r>
      <w:r>
        <w:rPr>
          <w:rFonts w:hint="eastAsia" w:ascii="方正仿宋_GBK" w:eastAsia="方正仿宋_GBK"/>
          <w:color w:val="000000"/>
          <w:sz w:val="44"/>
          <w:szCs w:val="32"/>
          <w:highlight w:val="none"/>
          <w:lang w:val="en-US" w:eastAsia="zh-CN"/>
        </w:rPr>
        <w:t>区城管局</w:t>
      </w:r>
      <w:r>
        <w:rPr>
          <w:rFonts w:hint="eastAsia" w:ascii="方正仿宋_GBK" w:eastAsia="方正仿宋_GBK"/>
          <w:color w:val="000000"/>
          <w:sz w:val="44"/>
          <w:szCs w:val="32"/>
          <w:highlight w:val="none"/>
        </w:rPr>
        <w:t>）</w:t>
      </w: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bookmarkStart w:id="0" w:name="_GoBack"/>
      <w:bookmarkEnd w:id="0"/>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ascii="方正仿宋_GBK" w:eastAsia="方正仿宋_GBK"/>
          <w:color w:val="000000"/>
          <w:sz w:val="44"/>
          <w:szCs w:val="32"/>
          <w:highlight w:val="none"/>
        </w:rPr>
      </w:pPr>
      <w:r>
        <w:rPr>
          <w:rFonts w:hint="eastAsia" w:ascii="方正仿宋_GBK" w:eastAsia="方正仿宋_GBK"/>
          <w:color w:val="000000"/>
          <w:sz w:val="44"/>
          <w:szCs w:val="32"/>
          <w:highlight w:val="none"/>
        </w:rPr>
        <w:t>区</w:t>
      </w:r>
      <w:r>
        <w:rPr>
          <w:rFonts w:hint="eastAsia" w:ascii="方正仿宋_GBK" w:eastAsia="方正仿宋_GBK"/>
          <w:color w:val="000000"/>
          <w:sz w:val="44"/>
          <w:szCs w:val="32"/>
          <w:highlight w:val="none"/>
          <w:lang w:val="en-US" w:eastAsia="zh-CN"/>
        </w:rPr>
        <w:t>城管局</w:t>
      </w:r>
      <w:r>
        <w:rPr>
          <w:rFonts w:hint="eastAsia" w:ascii="方正仿宋_GBK" w:eastAsia="方正仿宋_GBK"/>
          <w:color w:val="000000"/>
          <w:sz w:val="44"/>
          <w:szCs w:val="32"/>
          <w:highlight w:val="none"/>
        </w:rPr>
        <w:t>20</w:t>
      </w:r>
      <w:r>
        <w:rPr>
          <w:rFonts w:hint="eastAsia" w:ascii="方正仿宋_GBK" w:eastAsia="方正仿宋_GBK"/>
          <w:color w:val="000000"/>
          <w:sz w:val="44"/>
          <w:szCs w:val="32"/>
          <w:highlight w:val="none"/>
          <w:lang w:val="en-US" w:eastAsia="zh-CN"/>
        </w:rPr>
        <w:t>20</w:t>
      </w:r>
      <w:r>
        <w:rPr>
          <w:rFonts w:hint="eastAsia" w:ascii="方正仿宋_GBK" w:eastAsia="方正仿宋_GBK"/>
          <w:color w:val="000000"/>
          <w:sz w:val="44"/>
          <w:szCs w:val="32"/>
          <w:highlight w:val="none"/>
        </w:rPr>
        <w:t>年</w:t>
      </w:r>
      <w:r>
        <w:rPr>
          <w:rFonts w:hint="eastAsia" w:ascii="方正仿宋_GBK" w:eastAsia="方正仿宋_GBK"/>
          <w:color w:val="000000"/>
          <w:sz w:val="44"/>
          <w:szCs w:val="32"/>
          <w:highlight w:val="none"/>
          <w:lang w:val="en-US" w:eastAsia="zh-CN"/>
        </w:rPr>
        <w:t>10</w:t>
      </w:r>
      <w:r>
        <w:rPr>
          <w:rFonts w:hint="eastAsia" w:ascii="方正仿宋_GBK" w:eastAsia="方正仿宋_GBK"/>
          <w:color w:val="000000"/>
          <w:sz w:val="44"/>
          <w:szCs w:val="32"/>
          <w:highlight w:val="none"/>
        </w:rPr>
        <w:t>月行政许可事项办理</w:t>
      </w:r>
    </w:p>
    <w:p>
      <w:pPr>
        <w:spacing w:line="640" w:lineRule="exact"/>
        <w:jc w:val="center"/>
        <w:rPr>
          <w:rFonts w:ascii="方正仿宋_GBK" w:eastAsia="方正仿宋_GBK"/>
          <w:color w:val="000000"/>
          <w:sz w:val="44"/>
          <w:szCs w:val="32"/>
          <w:highlight w:val="none"/>
        </w:rPr>
      </w:pPr>
      <w:r>
        <w:rPr>
          <w:rFonts w:hint="eastAsia" w:ascii="方正仿宋_GBK" w:eastAsia="方正仿宋_GBK"/>
          <w:color w:val="000000"/>
          <w:sz w:val="44"/>
          <w:szCs w:val="32"/>
          <w:highlight w:val="none"/>
        </w:rPr>
        <w:t>统计情况</w:t>
      </w:r>
    </w:p>
    <w:p>
      <w:pPr>
        <w:spacing w:line="640" w:lineRule="exact"/>
        <w:jc w:val="center"/>
        <w:rPr>
          <w:rFonts w:ascii="方正仿宋_GBK" w:eastAsia="方正仿宋_GBK"/>
          <w:color w:val="000000"/>
          <w:sz w:val="44"/>
          <w:szCs w:val="32"/>
          <w:highlight w:val="yellow"/>
        </w:rPr>
      </w:pPr>
    </w:p>
    <w:p>
      <w:pPr>
        <w:spacing w:line="640" w:lineRule="exact"/>
        <w:rPr>
          <w:rFonts w:ascii="方正仿宋_GBK" w:eastAsia="方正仿宋_GBK"/>
          <w:color w:val="000000"/>
          <w:sz w:val="32"/>
          <w:szCs w:val="32"/>
          <w:highlight w:val="none"/>
        </w:rPr>
      </w:pPr>
      <w:r>
        <w:rPr>
          <w:rFonts w:hint="eastAsia" w:ascii="方正仿宋_GBK" w:eastAsia="方正仿宋_GBK"/>
          <w:color w:val="000000"/>
          <w:sz w:val="32"/>
          <w:szCs w:val="32"/>
          <w:highlight w:val="none"/>
        </w:rPr>
        <w:t xml:space="preserve"> 区政府信息公开领导小组办公室：</w:t>
      </w:r>
    </w:p>
    <w:p>
      <w:pPr>
        <w:rPr>
          <w:rFonts w:ascii="方正仿宋_GBK" w:eastAsia="方正仿宋_GBK"/>
          <w:sz w:val="32"/>
          <w:szCs w:val="32"/>
          <w:highlight w:val="none"/>
        </w:rPr>
      </w:pPr>
      <w:r>
        <w:rPr>
          <w:rFonts w:hint="eastAsia"/>
          <w:highlight w:val="none"/>
        </w:rPr>
        <w:t xml:space="preserve">     </w:t>
      </w:r>
      <w:r>
        <w:rPr>
          <w:rFonts w:hint="eastAsia" w:ascii="方正仿宋_GBK" w:eastAsia="方正仿宋_GBK"/>
          <w:sz w:val="32"/>
          <w:szCs w:val="32"/>
          <w:highlight w:val="none"/>
        </w:rPr>
        <w:t>20</w:t>
      </w:r>
      <w:r>
        <w:rPr>
          <w:rFonts w:hint="eastAsia" w:ascii="方正仿宋_GBK" w:eastAsia="方正仿宋_GBK"/>
          <w:sz w:val="32"/>
          <w:szCs w:val="32"/>
          <w:highlight w:val="none"/>
          <w:lang w:val="en-US" w:eastAsia="zh-CN"/>
        </w:rPr>
        <w:t>20</w:t>
      </w:r>
      <w:r>
        <w:rPr>
          <w:rFonts w:hint="eastAsia" w:ascii="方正仿宋_GBK" w:eastAsia="方正仿宋_GBK"/>
          <w:sz w:val="32"/>
          <w:szCs w:val="32"/>
          <w:highlight w:val="none"/>
        </w:rPr>
        <w:t>年</w:t>
      </w:r>
      <w:r>
        <w:rPr>
          <w:rFonts w:hint="eastAsia" w:ascii="方正仿宋_GBK" w:eastAsia="方正仿宋_GBK"/>
          <w:sz w:val="32"/>
          <w:szCs w:val="32"/>
          <w:highlight w:val="none"/>
          <w:lang w:val="en-US" w:eastAsia="zh-CN"/>
        </w:rPr>
        <w:t>10</w:t>
      </w:r>
      <w:r>
        <w:rPr>
          <w:rFonts w:hint="eastAsia" w:ascii="方正仿宋_GBK" w:eastAsia="方正仿宋_GBK"/>
          <w:sz w:val="32"/>
          <w:szCs w:val="32"/>
          <w:highlight w:val="none"/>
        </w:rPr>
        <w:t>月共办理行政审批事项</w:t>
      </w:r>
      <w:r>
        <w:rPr>
          <w:rFonts w:hint="eastAsia" w:ascii="方正仿宋_GBK" w:eastAsia="方正仿宋_GBK"/>
          <w:sz w:val="32"/>
          <w:szCs w:val="32"/>
          <w:highlight w:val="none"/>
          <w:lang w:val="en-US" w:eastAsia="zh-CN"/>
        </w:rPr>
        <w:t xml:space="preserve"> 15  件</w:t>
      </w:r>
      <w:r>
        <w:rPr>
          <w:rFonts w:hint="eastAsia" w:ascii="方正仿宋_GBK" w:eastAsia="方正仿宋_GBK"/>
          <w:sz w:val="32"/>
          <w:szCs w:val="32"/>
          <w:highlight w:val="none"/>
        </w:rPr>
        <w:t>，详细内容见表二。</w:t>
      </w:r>
    </w:p>
    <w:p>
      <w:pPr>
        <w:rPr>
          <w:rFonts w:ascii="方正仿宋_GBK" w:eastAsia="方正仿宋_GBK"/>
          <w:color w:val="000000"/>
          <w:sz w:val="32"/>
          <w:szCs w:val="32"/>
          <w:highlight w:val="yellow"/>
        </w:rPr>
      </w:pPr>
    </w:p>
    <w:p>
      <w:pPr>
        <w:spacing w:line="640" w:lineRule="exact"/>
        <w:rPr>
          <w:rFonts w:ascii="方正仿宋_GBK" w:eastAsia="方正仿宋_GBK"/>
          <w:color w:val="000000"/>
          <w:sz w:val="32"/>
          <w:szCs w:val="32"/>
          <w:highlight w:val="yellow"/>
        </w:rPr>
      </w:pPr>
    </w:p>
    <w:p>
      <w:pPr>
        <w:spacing w:line="640" w:lineRule="exact"/>
        <w:rPr>
          <w:rFonts w:ascii="方正仿宋_GBK" w:eastAsia="方正仿宋_GBK"/>
          <w:color w:val="000000"/>
          <w:sz w:val="32"/>
          <w:szCs w:val="32"/>
          <w:highlight w:val="none"/>
        </w:rPr>
      </w:pPr>
      <w:r>
        <w:rPr>
          <w:rFonts w:hint="eastAsia" w:ascii="方正仿宋_GBK" w:hAnsi="仿宋" w:eastAsia="方正仿宋_GBK"/>
          <w:color w:val="000000"/>
          <w:sz w:val="32"/>
          <w:szCs w:val="32"/>
          <w:highlight w:val="none"/>
        </w:rPr>
        <w:t xml:space="preserve">    附件一：双公示表</w:t>
      </w: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jc w:val="right"/>
        <w:rPr>
          <w:rFonts w:hint="eastAsia" w:ascii="方正仿宋_GBK" w:hAnsi="仿宋" w:eastAsia="方正仿宋_GBK"/>
          <w:color w:val="000000"/>
          <w:sz w:val="32"/>
          <w:szCs w:val="32"/>
          <w:highlight w:val="none"/>
          <w:lang w:val="en-US" w:eastAsia="zh-CN"/>
        </w:rPr>
      </w:pPr>
      <w:r>
        <w:rPr>
          <w:rFonts w:hint="eastAsia" w:ascii="方正仿宋_GBK" w:eastAsia="方正仿宋_GBK"/>
          <w:color w:val="000000"/>
          <w:sz w:val="44"/>
          <w:szCs w:val="32"/>
          <w:highlight w:val="none"/>
        </w:rPr>
        <w:tab/>
      </w:r>
      <w:r>
        <w:rPr>
          <w:rFonts w:hint="eastAsia" w:ascii="方正仿宋_GBK" w:hAnsi="仿宋" w:eastAsia="方正仿宋_GBK"/>
          <w:color w:val="000000"/>
          <w:sz w:val="32"/>
          <w:szCs w:val="32"/>
          <w:highlight w:val="none"/>
        </w:rPr>
        <w:t>高新区（新市区）</w:t>
      </w:r>
      <w:r>
        <w:rPr>
          <w:rFonts w:hint="eastAsia" w:ascii="方正仿宋_GBK" w:hAnsi="仿宋" w:eastAsia="方正仿宋_GBK"/>
          <w:color w:val="000000"/>
          <w:sz w:val="32"/>
          <w:szCs w:val="32"/>
          <w:highlight w:val="none"/>
          <w:lang w:val="en-US" w:eastAsia="zh-CN"/>
        </w:rPr>
        <w:t>城市管理局</w:t>
      </w:r>
    </w:p>
    <w:p>
      <w:pPr>
        <w:spacing w:line="640" w:lineRule="exact"/>
        <w:jc w:val="center"/>
        <w:rPr>
          <w:rFonts w:ascii="方正仿宋_GBK" w:hAnsi="仿宋" w:eastAsia="方正仿宋_GBK"/>
          <w:color w:val="000000"/>
          <w:sz w:val="32"/>
          <w:szCs w:val="32"/>
          <w:highlight w:val="none"/>
        </w:rPr>
      </w:pPr>
      <w:r>
        <w:rPr>
          <w:rFonts w:hint="eastAsia" w:ascii="方正仿宋_GBK" w:hAnsi="仿宋" w:eastAsia="方正仿宋_GBK"/>
          <w:color w:val="000000"/>
          <w:sz w:val="32"/>
          <w:szCs w:val="32"/>
          <w:highlight w:val="none"/>
          <w:lang w:val="en-US" w:eastAsia="zh-CN"/>
        </w:rPr>
        <w:t xml:space="preserve">                         2020</w:t>
      </w:r>
      <w:r>
        <w:rPr>
          <w:rFonts w:ascii="方正仿宋_GBK" w:hAnsi="仿宋" w:eastAsia="方正仿宋_GBK"/>
          <w:color w:val="000000"/>
          <w:sz w:val="32"/>
          <w:szCs w:val="32"/>
          <w:highlight w:val="none"/>
        </w:rPr>
        <w:t>年</w:t>
      </w:r>
      <w:r>
        <w:rPr>
          <w:rFonts w:hint="eastAsia" w:ascii="方正仿宋_GBK" w:hAnsi="仿宋" w:eastAsia="方正仿宋_GBK"/>
          <w:color w:val="000000"/>
          <w:sz w:val="32"/>
          <w:szCs w:val="32"/>
          <w:highlight w:val="none"/>
          <w:lang w:val="en-US" w:eastAsia="zh-CN"/>
        </w:rPr>
        <w:t>11</w:t>
      </w:r>
      <w:r>
        <w:rPr>
          <w:rFonts w:hint="eastAsia" w:ascii="方正仿宋_GBK" w:hAnsi="仿宋" w:eastAsia="方正仿宋_GBK"/>
          <w:color w:val="000000"/>
          <w:sz w:val="32"/>
          <w:szCs w:val="32"/>
          <w:highlight w:val="none"/>
        </w:rPr>
        <w:t>月</w:t>
      </w:r>
      <w:r>
        <w:rPr>
          <w:rFonts w:hint="eastAsia" w:ascii="方正仿宋_GBK" w:hAnsi="仿宋" w:eastAsia="方正仿宋_GBK"/>
          <w:color w:val="000000"/>
          <w:sz w:val="32"/>
          <w:szCs w:val="32"/>
          <w:highlight w:val="none"/>
          <w:lang w:val="en-US" w:eastAsia="zh-CN"/>
        </w:rPr>
        <w:t>2</w:t>
      </w:r>
      <w:r>
        <w:rPr>
          <w:rFonts w:hint="eastAsia" w:ascii="方正仿宋_GBK" w:hAnsi="仿宋" w:eastAsia="方正仿宋_GBK"/>
          <w:color w:val="000000"/>
          <w:sz w:val="32"/>
          <w:szCs w:val="32"/>
          <w:highlight w:val="none"/>
        </w:rPr>
        <w:t>日</w:t>
      </w: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hAnsi="黑体" w:eastAsia="方正仿宋_GBK"/>
          <w:color w:val="000000"/>
          <w:sz w:val="32"/>
          <w:szCs w:val="32"/>
          <w:highlight w:val="yellow"/>
        </w:rPr>
      </w:pPr>
    </w:p>
    <w:p>
      <w:pPr>
        <w:spacing w:line="640" w:lineRule="exact"/>
        <w:rPr>
          <w:rFonts w:hint="default" w:ascii="方正仿宋_GBK" w:hAnsi="黑体" w:eastAsia="方正仿宋_GBK"/>
          <w:color w:val="000000"/>
          <w:sz w:val="32"/>
          <w:szCs w:val="32"/>
          <w:highlight w:val="none"/>
          <w:lang w:val="en-US" w:eastAsia="zh-CN"/>
        </w:rPr>
      </w:pPr>
      <w:r>
        <w:rPr>
          <w:rFonts w:hint="eastAsia" w:ascii="方正仿宋_GBK" w:hAnsi="黑体" w:eastAsia="方正仿宋_GBK"/>
          <w:color w:val="000000"/>
          <w:sz w:val="32"/>
          <w:szCs w:val="32"/>
          <w:highlight w:val="none"/>
        </w:rPr>
        <w:t>附件一：</w:t>
      </w:r>
      <w:r>
        <w:rPr>
          <w:rFonts w:hint="eastAsia" w:ascii="方正仿宋_GBK" w:hAnsi="黑体" w:eastAsia="方正仿宋_GBK"/>
          <w:color w:val="000000"/>
          <w:sz w:val="32"/>
          <w:szCs w:val="32"/>
          <w:highlight w:val="none"/>
          <w:lang w:val="en-US" w:eastAsia="zh-CN"/>
        </w:rPr>
        <w:t>双公示表</w:t>
      </w:r>
    </w:p>
    <w:p>
      <w:pPr>
        <w:kinsoku w:val="0"/>
        <w:topLinePunct/>
        <w:spacing w:line="640" w:lineRule="exact"/>
        <w:rPr>
          <w:rFonts w:ascii="方正仿宋_GBK" w:hAnsi="仿宋" w:eastAsia="方正仿宋_GBK"/>
          <w:b/>
          <w:color w:val="000000"/>
          <w:sz w:val="32"/>
          <w:szCs w:val="32"/>
          <w:highlight w:val="none"/>
        </w:rPr>
      </w:pPr>
      <w:r>
        <w:rPr>
          <w:rFonts w:hint="eastAsia" w:ascii="方正仿宋_GBK" w:hAnsi="仿宋" w:eastAsia="方正仿宋_GBK"/>
          <w:b/>
          <w:color w:val="000000"/>
          <w:sz w:val="32"/>
          <w:szCs w:val="32"/>
          <w:highlight w:val="none"/>
        </w:rPr>
        <w:t>表一、目录</w:t>
      </w:r>
    </w:p>
    <w:p>
      <w:pPr>
        <w:kinsoku w:val="0"/>
        <w:topLinePunct/>
        <w:spacing w:line="640" w:lineRule="exact"/>
        <w:rPr>
          <w:rFonts w:hint="default" w:ascii="方正仿宋_GBK" w:hAnsi="仿宋" w:eastAsia="方正仿宋_GBK"/>
          <w:color w:val="000000"/>
          <w:sz w:val="32"/>
          <w:szCs w:val="32"/>
          <w:highlight w:val="none"/>
          <w:lang w:val="en-US" w:eastAsia="zh-CN"/>
        </w:rPr>
      </w:pPr>
      <w:r>
        <w:rPr>
          <w:rFonts w:hint="eastAsia" w:ascii="方正仿宋_GBK" w:hAnsi="仿宋" w:eastAsia="方正仿宋_GBK"/>
          <w:color w:val="000000"/>
          <w:sz w:val="32"/>
          <w:szCs w:val="32"/>
          <w:highlight w:val="none"/>
        </w:rPr>
        <w:t>单位：区</w:t>
      </w:r>
      <w:r>
        <w:rPr>
          <w:rFonts w:hint="eastAsia" w:ascii="方正仿宋_GBK" w:hAnsi="仿宋" w:eastAsia="方正仿宋_GBK"/>
          <w:color w:val="000000"/>
          <w:sz w:val="32"/>
          <w:szCs w:val="32"/>
          <w:highlight w:val="none"/>
          <w:lang w:val="en-US" w:eastAsia="zh-CN"/>
        </w:rPr>
        <w:t>城管局</w:t>
      </w:r>
      <w:r>
        <w:rPr>
          <w:rFonts w:hint="eastAsia" w:ascii="方正仿宋_GBK" w:hAnsi="仿宋" w:eastAsia="方正仿宋_GBK"/>
          <w:color w:val="000000"/>
          <w:sz w:val="32"/>
          <w:szCs w:val="32"/>
          <w:highlight w:val="none"/>
        </w:rPr>
        <w:t xml:space="preserve">   </w:t>
      </w:r>
    </w:p>
    <w:tbl>
      <w:tblPr>
        <w:tblStyle w:val="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default" w:ascii="方正仿宋_GBK" w:hAnsi="仿宋" w:eastAsia="方正仿宋_GBK"/>
                <w:color w:val="000000"/>
                <w:sz w:val="32"/>
                <w:szCs w:val="32"/>
                <w:highlight w:val="none"/>
              </w:rPr>
            </w:pPr>
            <w:r>
              <w:rPr>
                <w:rFonts w:hint="eastAsia" w:ascii="方正仿宋_GBK" w:hAnsi="仿宋" w:eastAsia="方正仿宋_GBK"/>
                <w:color w:val="000000"/>
                <w:sz w:val="32"/>
                <w:szCs w:val="32"/>
                <w:highlight w:val="none"/>
              </w:rPr>
              <w:t>序号</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default" w:ascii="方正仿宋_GBK" w:hAnsi="仿宋" w:eastAsia="方正仿宋_GBK"/>
                <w:color w:val="000000"/>
                <w:sz w:val="32"/>
                <w:szCs w:val="32"/>
                <w:highlight w:val="none"/>
              </w:rPr>
            </w:pPr>
            <w:r>
              <w:rPr>
                <w:rFonts w:hint="eastAsia" w:ascii="方正仿宋_GBK" w:hAnsi="仿宋" w:eastAsia="方正仿宋_GBK"/>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方正仿宋_GBK" w:hAnsi="仿宋" w:eastAsia="方正仿宋_GBK"/>
                <w:color w:val="000000"/>
                <w:sz w:val="32"/>
                <w:szCs w:val="32"/>
                <w:highlight w:val="none"/>
                <w:lang w:eastAsia="zh-CN"/>
              </w:rPr>
            </w:pPr>
            <w:r>
              <w:rPr>
                <w:rFonts w:hint="eastAsia" w:ascii="方正仿宋_GBK" w:hAnsi="仿宋" w:eastAsia="方正仿宋_GBK"/>
                <w:color w:val="000000"/>
                <w:sz w:val="32"/>
                <w:szCs w:val="32"/>
                <w:highlight w:val="none"/>
                <w:lang w:val="en-US" w:eastAsia="zh-CN"/>
              </w:rPr>
              <w:t>1</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default" w:ascii="方正仿宋_GBK" w:hAnsi="仿宋" w:eastAsia="方正仿宋_GBK"/>
                <w:color w:val="000000"/>
                <w:sz w:val="32"/>
                <w:szCs w:val="32"/>
                <w:highlight w:val="none"/>
              </w:rPr>
            </w:pPr>
            <w:r>
              <w:rPr>
                <w:rFonts w:hint="eastAsia" w:ascii="方正仿宋_GBK" w:hAnsi="仿宋" w:eastAsia="方正仿宋_GBK"/>
                <w:color w:val="000000"/>
                <w:sz w:val="32"/>
                <w:szCs w:val="32"/>
                <w:highlight w:val="none"/>
              </w:rPr>
              <w:t>行政审批事项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default" w:ascii="方正仿宋_GBK" w:hAnsi="仿宋" w:eastAsia="方正仿宋_GBK"/>
                <w:color w:val="000000"/>
                <w:sz w:val="32"/>
                <w:szCs w:val="32"/>
                <w:highlight w:val="yellow"/>
              </w:rPr>
            </w:pP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default" w:ascii="方正仿宋_GBK" w:hAnsi="仿宋" w:eastAsia="方正仿宋_GBK"/>
                <w:color w:val="000000"/>
                <w:sz w:val="32"/>
                <w:szCs w:val="32"/>
                <w:highlight w:val="yellow"/>
              </w:rPr>
            </w:pPr>
          </w:p>
        </w:tc>
      </w:tr>
    </w:tbl>
    <w:p>
      <w:pPr>
        <w:adjustRightInd/>
        <w:snapToGrid/>
        <w:spacing w:after="0"/>
        <w:rPr>
          <w:rFonts w:ascii="方正仿宋_GBK" w:hAnsi="仿宋" w:eastAsia="方正仿宋_GBK"/>
          <w:b/>
          <w:sz w:val="32"/>
          <w:szCs w:val="32"/>
          <w:highlight w:val="yellow"/>
        </w:rPr>
      </w:pPr>
    </w:p>
    <w:p>
      <w:pPr>
        <w:kinsoku w:val="0"/>
        <w:topLinePunct/>
        <w:spacing w:line="640" w:lineRule="exact"/>
        <w:rPr>
          <w:rFonts w:hint="eastAsia" w:ascii="方正仿宋_GBK" w:hAnsi="仿宋" w:eastAsia="方正仿宋_GBK"/>
          <w:b/>
          <w:color w:val="000000"/>
          <w:sz w:val="32"/>
          <w:szCs w:val="32"/>
          <w:highlight w:val="yellow"/>
        </w:rPr>
      </w:pPr>
    </w:p>
    <w:p>
      <w:pPr>
        <w:kinsoku w:val="0"/>
        <w:topLinePunct/>
        <w:spacing w:line="640" w:lineRule="exact"/>
        <w:rPr>
          <w:rFonts w:hint="eastAsia" w:ascii="方正仿宋_GBK" w:hAnsi="仿宋" w:eastAsia="方正仿宋_GBK"/>
          <w:b/>
          <w:color w:val="000000"/>
          <w:sz w:val="32"/>
          <w:szCs w:val="32"/>
          <w:highlight w:val="yellow"/>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r>
        <w:rPr>
          <w:rFonts w:hint="eastAsia" w:ascii="方正仿宋_GBK" w:hAnsi="仿宋" w:eastAsia="方正仿宋_GBK"/>
          <w:b/>
          <w:color w:val="000000"/>
          <w:sz w:val="32"/>
          <w:szCs w:val="32"/>
          <w:highlight w:val="none"/>
        </w:rPr>
        <w:t>表二：行政审批</w:t>
      </w: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051</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28"/>
                <w:szCs w:val="28"/>
                <w:highlight w:val="none"/>
                <w:lang w:val="en-US" w:eastAsia="zh-CN"/>
              </w:rPr>
            </w:pPr>
            <w:r>
              <w:rPr>
                <w:rFonts w:hint="eastAsia" w:ascii="方正仿宋_GBK" w:hAnsi="仿宋" w:eastAsia="仿宋"/>
                <w:color w:val="000000"/>
                <w:sz w:val="28"/>
                <w:szCs w:val="28"/>
                <w:highlight w:val="none"/>
                <w:lang w:val="en-US" w:eastAsia="zh-CN"/>
              </w:rPr>
              <w:t>因电力排管施工需开挖乌五公路安宁渠段西侧机动车道640</w:t>
            </w:r>
            <w:r>
              <w:rPr>
                <w:rFonts w:hint="eastAsia" w:ascii="宋体" w:hAnsi="宋体" w:eastAsia="宋体" w:cs="宋体"/>
                <w:color w:val="000000"/>
                <w:sz w:val="28"/>
                <w:szCs w:val="28"/>
                <w:highlight w:val="none"/>
                <w:lang w:val="en-US" w:eastAsia="zh-CN"/>
              </w:rPr>
              <w:t>㎡</w:t>
            </w:r>
            <w:r>
              <w:rPr>
                <w:rFonts w:hint="eastAsia" w:ascii="方正仿宋_GBK" w:hAnsi="仿宋" w:eastAsia="仿宋"/>
                <w:color w:val="000000"/>
                <w:sz w:val="28"/>
                <w:szCs w:val="28"/>
                <w:highlight w:val="none"/>
                <w:lang w:val="en-US" w:eastAsia="zh-CN"/>
              </w:rPr>
              <w:t>。</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default" w:ascii="方正仿宋_GBK" w:hAnsi="仿宋" w:eastAsia="方正仿宋_GBK"/>
                <w:color w:val="000000"/>
                <w:sz w:val="24"/>
                <w:szCs w:val="32"/>
                <w:highlight w:val="none"/>
                <w:lang w:val="en-US" w:eastAsia="zh-CN"/>
              </w:rPr>
              <w:t>乌鲁木齐地下综合管廊投资管理有限公司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91650105MA77P9891B</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景万战</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工期30天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4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kinsoku w:val="0"/>
        <w:topLinePunct/>
        <w:spacing w:line="640" w:lineRule="exact"/>
        <w:rPr>
          <w:rFonts w:ascii="方正仿宋_GBK" w:hAnsi="仿宋" w:eastAsia="方正仿宋_GBK"/>
          <w:b/>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052</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新市区太兴路温州一条街与油运司和平桥交界处的直埋管有漏水迹象，故进行开挖抢修，确保稳定供暖。</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乌鲁木齐奎愉供热有限公司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91650100718906901H</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付明虎</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10/20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工期3天。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4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053</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因电力管线施工，需开挖杭州东街和长沙路交汇处西侧沥青路面及花砖路面共计16.8</w:t>
            </w:r>
            <w:r>
              <w:rPr>
                <w:rFonts w:hint="eastAsia" w:ascii="宋体" w:hAnsi="宋体" w:eastAsia="宋体" w:cs="宋体"/>
                <w:color w:val="000000"/>
                <w:sz w:val="28"/>
                <w:szCs w:val="28"/>
                <w:highlight w:val="none"/>
                <w:lang w:val="en-US" w:eastAsia="zh-CN"/>
              </w:rPr>
              <w:t>㎡</w:t>
            </w:r>
            <w:r>
              <w:rPr>
                <w:rFonts w:hint="eastAsia" w:ascii="方正仿宋_GBK" w:hAnsi="仿宋" w:eastAsia="仿宋"/>
                <w:color w:val="000000"/>
                <w:sz w:val="28"/>
                <w:szCs w:val="28"/>
                <w:highlight w:val="none"/>
                <w:lang w:val="en-US" w:eastAsia="zh-CN"/>
              </w:rPr>
              <w:t>.</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新疆兴达电力建设有限公司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916501006666534892</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杨国洪</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10/20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工期3天。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 xml:space="preserve"> 054</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4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方正仿宋_GBK"/>
                <w:color w:val="000000"/>
                <w:sz w:val="24"/>
                <w:szCs w:val="32"/>
                <w:highlight w:val="none"/>
                <w:lang w:val="en-US" w:eastAsia="zh-CN"/>
              </w:rPr>
              <w:t>因需拓宽阳光恒昌万象天地三期、四期路口，加强商业氛围，需在北京北路3999号开设8米的平交道口。</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阳光恒昌（新疆）地产有限责任公司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91650100576204233U</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邢鹰</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10/20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永久性平交道口，工期40天。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 xml:space="preserve"> 055</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中亚大道与绍兴西街交叉口东北150米的人行道处开设11米的平交道口。</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新疆双信递捷国际物流有限公司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91650100065528228D</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刘宗民</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10/30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永久性平交道口，工期3天。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高新挖掘许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 xml:space="preserve"> 056</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仿宋" w:hAnsi="仿宋" w:eastAsia="仿宋" w:cs="仿宋"/>
                <w:color w:val="000000"/>
                <w:sz w:val="28"/>
                <w:szCs w:val="28"/>
                <w:highlight w:val="none"/>
                <w:lang w:val="en-US" w:eastAsia="zh-CN"/>
              </w:rPr>
              <w:t>因天境云筑项目给排水管线接装，需挖掘长春中路50㎡沥青路面.</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乌鲁木齐领地恒达房地产开发有限公司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91650104MA78PEUTXP</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吕大伟</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30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工期3天。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高新占道许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031</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天境云著项目需在杭州东街开挖20</w:t>
            </w:r>
            <w:r>
              <w:rPr>
                <w:rFonts w:hint="eastAsia" w:ascii="宋体" w:hAnsi="宋体" w:eastAsia="宋体" w:cs="宋体"/>
                <w:color w:val="000000"/>
                <w:sz w:val="28"/>
                <w:szCs w:val="28"/>
                <w:highlight w:val="none"/>
                <w:lang w:val="en-US" w:eastAsia="zh-CN"/>
              </w:rPr>
              <w:t>㎡路段</w:t>
            </w:r>
            <w:r>
              <w:rPr>
                <w:rFonts w:hint="eastAsia" w:ascii="方正仿宋_GBK" w:hAnsi="仿宋" w:eastAsia="仿宋"/>
                <w:color w:val="000000"/>
                <w:sz w:val="28"/>
                <w:szCs w:val="28"/>
                <w:highlight w:val="none"/>
                <w:lang w:val="en-US" w:eastAsia="zh-CN"/>
              </w:rPr>
              <w:t>用于基建临时道口。</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乌鲁木齐领地恒达房地产开发有限公司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91650104MA78PEUTXP</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吕大伟</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21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2020年12月31日。</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高新占道许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033</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因店面装修，占用河南东路560号人行道24</w:t>
            </w:r>
            <w:r>
              <w:rPr>
                <w:rFonts w:hint="eastAsia" w:ascii="宋体" w:hAnsi="宋体" w:eastAsia="宋体" w:cs="宋体"/>
                <w:color w:val="000000"/>
                <w:sz w:val="28"/>
                <w:szCs w:val="28"/>
                <w:highlight w:val="none"/>
                <w:lang w:val="en-US" w:eastAsia="zh-CN"/>
              </w:rPr>
              <w:t>㎡，占用时间为45天。</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新市区河南东路花颂餐厅</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92650104MA78XHXU97</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廖安静</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lang w:val="en-US" w:eastAsia="zh-CN"/>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10/28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工期45天。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11/02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053</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中信银行乌鲁木齐铁路局支行，在江苏西路17号“丝路天街”6栋1—3层商铺安装门头牌匾。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仿宋"/>
                <w:color w:val="000000"/>
                <w:sz w:val="28"/>
                <w:szCs w:val="28"/>
                <w:highlight w:val="none"/>
                <w:lang w:val="en-US" w:eastAsia="zh-CN"/>
              </w:rPr>
              <w:t>中信银行股份有限公司乌鲁木齐分行</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91650100552434894N</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王立</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2020/10/16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054</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鲤鱼山路山水华庭二期20号—6号商铺安装门头牌匾。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新市区鲤鱼山南路懿博采耳馆</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92650104MA78X5Q49C</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王红懿</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2020/10/16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055</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高新区（新市区）江苏东路598号商铺安装门头牌匾。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新市区江苏东路功夫王黑凤爪食品店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92650104MA78X4A60U</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吴红霞</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2020/10/16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056</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天津南路228—504号商贸市场2栋1层05商铺安装门头牌匾。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新市区天津南路粉努力米粉店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92650104MA78XKQH6M</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朱守鹏</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2020/10/16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057</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新市区天津北路234号嘉华园小区南区1栋1层4室安装门头牌匾。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兴业银行股份有限公司乌鲁木齐天津北路社区支行</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91650100313336808W</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王亚兰</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2020/10/16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058</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新市区北京中路38号门面安装门头牌匾。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乌鲁木齐金航智联房地产经济有限公司新市区第三分公司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91650104MA78XE9U80</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冯强</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2020/10/28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lang w:val="en-US" w:eastAsia="zh-CN"/>
              </w:rPr>
              <w:t>高新门头许</w:t>
            </w:r>
            <w:r>
              <w:rPr>
                <w:rFonts w:hint="eastAsia" w:ascii="方正仿宋_GBK" w:hAnsi="仿宋" w:eastAsia="方正仿宋_GBK"/>
                <w:color w:val="000000"/>
                <w:sz w:val="24"/>
                <w:szCs w:val="32"/>
                <w:highlight w:val="none"/>
              </w:rPr>
              <w:t>〔2020〕</w:t>
            </w:r>
            <w:r>
              <w:rPr>
                <w:rFonts w:hint="eastAsia" w:ascii="方正仿宋_GBK" w:hAnsi="仿宋" w:eastAsia="方正仿宋_GBK"/>
                <w:color w:val="000000"/>
                <w:sz w:val="24"/>
                <w:szCs w:val="32"/>
                <w:highlight w:val="none"/>
                <w:lang w:val="en-US" w:eastAsia="zh-CN"/>
              </w:rPr>
              <w:t>059</w:t>
            </w:r>
            <w:r>
              <w:rPr>
                <w:rFonts w:hint="eastAsia" w:ascii="方正仿宋_GBK" w:hAnsi="仿宋" w:eastAsia="方正仿宋_GBK"/>
                <w:color w:val="000000"/>
                <w:sz w:val="24"/>
                <w:szCs w:val="32"/>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280" w:firstLineChars="100"/>
              <w:textAlignment w:val="auto"/>
              <w:rPr>
                <w:rFonts w:hint="default" w:ascii="方正仿宋_GBK" w:hAnsi="仿宋" w:eastAsia="仿宋"/>
                <w:color w:val="000000"/>
                <w:sz w:val="6"/>
                <w:szCs w:val="32"/>
                <w:highlight w:val="none"/>
                <w:lang w:val="en-US" w:eastAsia="zh-CN"/>
              </w:rPr>
            </w:pPr>
            <w:r>
              <w:rPr>
                <w:rFonts w:hint="eastAsia" w:ascii="方正仿宋_GBK" w:hAnsi="仿宋" w:eastAsia="仿宋"/>
                <w:color w:val="000000"/>
                <w:sz w:val="28"/>
                <w:szCs w:val="28"/>
                <w:highlight w:val="none"/>
                <w:lang w:val="en-US" w:eastAsia="zh-CN"/>
              </w:rPr>
              <w:t>新市区鲤鱼山南路1046号太阳城小区13栋1层商铺2安装门头牌匾。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新市区鲤鱼山南路天莱香牛鲜食肉铺</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92650104MA78Y9H80H</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赵卫国</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2020/10/30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lang w:val="en-US" w:eastAsia="zh-CN"/>
              </w:rPr>
              <w:t>2020/12/31</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乌鲁木齐高新区（新市区）</w:t>
            </w:r>
            <w:r>
              <w:rPr>
                <w:rFonts w:hint="eastAsia" w:ascii="方正仿宋_GBK" w:hAnsi="仿宋" w:eastAsia="方正仿宋_GBK"/>
                <w:color w:val="000000"/>
                <w:sz w:val="24"/>
                <w:szCs w:val="32"/>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lang w:val="en-US" w:eastAsia="zh-CN"/>
              </w:rPr>
            </w:pPr>
            <w:r>
              <w:rPr>
                <w:rFonts w:hint="eastAsia" w:ascii="方正仿宋_GBK" w:hAnsi="仿宋" w:eastAsia="方正仿宋_GBK"/>
                <w:color w:val="000000"/>
                <w:sz w:val="24"/>
                <w:szCs w:val="32"/>
                <w:highlight w:val="none"/>
              </w:rPr>
              <w:t>20</w:t>
            </w:r>
            <w:r>
              <w:rPr>
                <w:rFonts w:hint="default" w:ascii="方正仿宋_GBK" w:hAnsi="仿宋" w:eastAsia="方正仿宋_GBK"/>
                <w:color w:val="000000"/>
                <w:sz w:val="24"/>
                <w:szCs w:val="32"/>
                <w:highlight w:val="none"/>
              </w:rPr>
              <w:t>20</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11</w:t>
            </w:r>
            <w:r>
              <w:rPr>
                <w:rFonts w:hint="eastAsia" w:ascii="方正仿宋_GBK" w:hAnsi="仿宋" w:eastAsia="方正仿宋_GBK"/>
                <w:color w:val="000000"/>
                <w:sz w:val="24"/>
                <w:szCs w:val="32"/>
                <w:highlight w:val="none"/>
              </w:rPr>
              <w:t>/</w:t>
            </w:r>
            <w:r>
              <w:rPr>
                <w:rFonts w:hint="eastAsia" w:ascii="方正仿宋_GBK" w:hAnsi="仿宋" w:eastAsia="方正仿宋_GBK"/>
                <w:color w:val="000000"/>
                <w:sz w:val="24"/>
                <w:szCs w:val="32"/>
                <w:highlight w:val="none"/>
                <w:lang w:val="en-US" w:eastAsia="zh-CN"/>
              </w:rPr>
              <w:t>02</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方正仿宋_GBK" w:hAnsi="仿宋" w:eastAsia="方正仿宋_GBK"/>
                <w:color w:val="000000"/>
                <w:sz w:val="24"/>
                <w:szCs w:val="32"/>
                <w:highlight w:val="none"/>
              </w:rPr>
            </w:pPr>
            <w:r>
              <w:rPr>
                <w:rFonts w:hint="eastAsia" w:ascii="方正仿宋_GBK" w:hAnsi="仿宋" w:eastAsia="方正仿宋_GBK"/>
                <w:color w:val="000000"/>
                <w:sz w:val="24"/>
                <w:szCs w:val="32"/>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default" w:ascii="方正仿宋_GBK" w:hAnsi="仿宋" w:eastAsia="方正仿宋_GBK"/>
                <w:color w:val="000000"/>
                <w:sz w:val="24"/>
                <w:szCs w:val="32"/>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adjustRightInd/>
        <w:snapToGrid/>
        <w:spacing w:after="0"/>
        <w:rPr>
          <w:rFonts w:hint="eastAsia"/>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52180C"/>
    <w:rsid w:val="016B1613"/>
    <w:rsid w:val="02D22013"/>
    <w:rsid w:val="03CE0708"/>
    <w:rsid w:val="04E259DB"/>
    <w:rsid w:val="067E70C2"/>
    <w:rsid w:val="06C60826"/>
    <w:rsid w:val="072425E7"/>
    <w:rsid w:val="08066790"/>
    <w:rsid w:val="0A552E73"/>
    <w:rsid w:val="0B7830D4"/>
    <w:rsid w:val="10273D0B"/>
    <w:rsid w:val="11821144"/>
    <w:rsid w:val="1393579D"/>
    <w:rsid w:val="1463181B"/>
    <w:rsid w:val="162E44FA"/>
    <w:rsid w:val="17806E99"/>
    <w:rsid w:val="179C3C18"/>
    <w:rsid w:val="189D2F8F"/>
    <w:rsid w:val="195B5E7B"/>
    <w:rsid w:val="1AAC6E58"/>
    <w:rsid w:val="1B652678"/>
    <w:rsid w:val="1B71246A"/>
    <w:rsid w:val="1C6B69F6"/>
    <w:rsid w:val="1D2C4B38"/>
    <w:rsid w:val="1E0E0959"/>
    <w:rsid w:val="207448D9"/>
    <w:rsid w:val="25C9183A"/>
    <w:rsid w:val="270B7C21"/>
    <w:rsid w:val="2757544C"/>
    <w:rsid w:val="27801F8E"/>
    <w:rsid w:val="294D43B5"/>
    <w:rsid w:val="2AAE4EB5"/>
    <w:rsid w:val="2B891F13"/>
    <w:rsid w:val="2C072341"/>
    <w:rsid w:val="2D392BFD"/>
    <w:rsid w:val="2EFE14DF"/>
    <w:rsid w:val="2FC96079"/>
    <w:rsid w:val="2FD3490D"/>
    <w:rsid w:val="31241DF8"/>
    <w:rsid w:val="35873433"/>
    <w:rsid w:val="36EB56A4"/>
    <w:rsid w:val="39C5645C"/>
    <w:rsid w:val="3A7065C5"/>
    <w:rsid w:val="3B257656"/>
    <w:rsid w:val="3C8E7463"/>
    <w:rsid w:val="3CC21280"/>
    <w:rsid w:val="3D6E38B9"/>
    <w:rsid w:val="3E0F68DD"/>
    <w:rsid w:val="3E40253E"/>
    <w:rsid w:val="401E79AF"/>
    <w:rsid w:val="40A42BED"/>
    <w:rsid w:val="426D52FC"/>
    <w:rsid w:val="437A1E6B"/>
    <w:rsid w:val="437D75D4"/>
    <w:rsid w:val="454576F7"/>
    <w:rsid w:val="46DE65F9"/>
    <w:rsid w:val="483200F0"/>
    <w:rsid w:val="48B94F4E"/>
    <w:rsid w:val="48E5035F"/>
    <w:rsid w:val="48F8226C"/>
    <w:rsid w:val="4979469A"/>
    <w:rsid w:val="4CDB07DC"/>
    <w:rsid w:val="4D9812E0"/>
    <w:rsid w:val="4FB853F5"/>
    <w:rsid w:val="4FEF6AC1"/>
    <w:rsid w:val="4FF82E68"/>
    <w:rsid w:val="50697F6A"/>
    <w:rsid w:val="50831DFD"/>
    <w:rsid w:val="51E51F92"/>
    <w:rsid w:val="526A06D8"/>
    <w:rsid w:val="52B97342"/>
    <w:rsid w:val="53903CD5"/>
    <w:rsid w:val="54834756"/>
    <w:rsid w:val="564E0767"/>
    <w:rsid w:val="584C289C"/>
    <w:rsid w:val="58636E68"/>
    <w:rsid w:val="58AB17F4"/>
    <w:rsid w:val="592F1714"/>
    <w:rsid w:val="5A2E2F63"/>
    <w:rsid w:val="5B095B7B"/>
    <w:rsid w:val="5B234DAD"/>
    <w:rsid w:val="5C1A1B05"/>
    <w:rsid w:val="5CBC1CB7"/>
    <w:rsid w:val="5D2C6643"/>
    <w:rsid w:val="5D35263A"/>
    <w:rsid w:val="5DB3603D"/>
    <w:rsid w:val="62FF2AF0"/>
    <w:rsid w:val="634C2AEC"/>
    <w:rsid w:val="64ED5217"/>
    <w:rsid w:val="658417C1"/>
    <w:rsid w:val="65F8088A"/>
    <w:rsid w:val="6679627B"/>
    <w:rsid w:val="671E039E"/>
    <w:rsid w:val="675842B3"/>
    <w:rsid w:val="687558A6"/>
    <w:rsid w:val="68D77C93"/>
    <w:rsid w:val="69431870"/>
    <w:rsid w:val="6A3F2240"/>
    <w:rsid w:val="6C1667A4"/>
    <w:rsid w:val="6CB75A6A"/>
    <w:rsid w:val="6E2504A1"/>
    <w:rsid w:val="6F90530A"/>
    <w:rsid w:val="70521DD8"/>
    <w:rsid w:val="70BF507D"/>
    <w:rsid w:val="739B2078"/>
    <w:rsid w:val="74577617"/>
    <w:rsid w:val="76427115"/>
    <w:rsid w:val="766C7064"/>
    <w:rsid w:val="785F0433"/>
    <w:rsid w:val="794D19FD"/>
    <w:rsid w:val="799A61D5"/>
    <w:rsid w:val="7A1507BE"/>
    <w:rsid w:val="7A65775D"/>
    <w:rsid w:val="7AB66E61"/>
    <w:rsid w:val="7B996A08"/>
    <w:rsid w:val="7CB622D5"/>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semiHidden/>
    <w:unhideWhenUsed/>
    <w:qFormat/>
    <w:uiPriority w:val="99"/>
    <w:rPr>
      <w:color w:val="000000"/>
      <w:u w:val="none"/>
    </w:rPr>
  </w:style>
  <w:style w:type="character" w:styleId="7">
    <w:name w:val="Hyperlink"/>
    <w:basedOn w:val="5"/>
    <w:semiHidden/>
    <w:unhideWhenUsed/>
    <w:qFormat/>
    <w:uiPriority w:val="99"/>
    <w:rPr>
      <w:color w:val="000000"/>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delec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4806</Words>
  <Characters>27396</Characters>
  <Lines>228</Lines>
  <Paragraphs>64</Paragraphs>
  <TotalTime>65</TotalTime>
  <ScaleCrop>false</ScaleCrop>
  <LinksUpToDate>false</LinksUpToDate>
  <CharactersWithSpaces>32138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Jinzw</cp:lastModifiedBy>
  <cp:lastPrinted>2020-11-05T05:18:00Z</cp:lastPrinted>
  <dcterms:modified xsi:type="dcterms:W3CDTF">2022-02-28T08:33:28Z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