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topLinePunct/>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eastAsia="zh-CN"/>
        </w:rPr>
        <w:t>高新区（新市区）农业农村局（乡村振兴局）</w:t>
      </w:r>
    </w:p>
    <w:p>
      <w:pPr>
        <w:kinsoku w:val="0"/>
        <w:topLinePunct/>
        <w:spacing w:line="640" w:lineRule="exact"/>
        <w:jc w:val="cente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：谭培</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联系电话</w:t>
      </w:r>
      <w:bookmarkStart w:id="0" w:name="_GoBack"/>
      <w:bookmarkEnd w:id="0"/>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0991-3660042</w:t>
      </w:r>
    </w:p>
    <w:p>
      <w:pPr>
        <w:spacing w:line="640" w:lineRule="exact"/>
        <w:jc w:val="left"/>
        <w:rPr>
          <w:rFonts w:hint="eastAsia"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rPr>
        <w:t>表二：行政处罚</w:t>
      </w:r>
    </w:p>
    <w:tbl>
      <w:tblPr>
        <w:tblStyle w:val="4"/>
        <w:tblW w:w="8115" w:type="dxa"/>
        <w:jc w:val="center"/>
        <w:tblLayout w:type="fixed"/>
        <w:tblCellMar>
          <w:top w:w="15" w:type="dxa"/>
          <w:left w:w="15" w:type="dxa"/>
          <w:bottom w:w="15" w:type="dxa"/>
          <w:right w:w="15" w:type="dxa"/>
        </w:tblCellMar>
      </w:tblPr>
      <w:tblGrid>
        <w:gridCol w:w="2349"/>
        <w:gridCol w:w="5766"/>
      </w:tblGrid>
      <w:tr>
        <w:tblPrEx>
          <w:tblCellMar>
            <w:top w:w="15" w:type="dxa"/>
            <w:left w:w="15" w:type="dxa"/>
            <w:bottom w:w="15" w:type="dxa"/>
            <w:right w:w="15" w:type="dxa"/>
          </w:tblCellMar>
        </w:tblPrEx>
        <w:trPr>
          <w:trHeight w:val="1513"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行政处罚决定</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罚款伍佰元（小写：500元）整。</w:t>
            </w:r>
            <w:r>
              <w:rPr>
                <w:rFonts w:hint="default" w:ascii="Times New Roman" w:hAnsi="Times New Roman" w:eastAsia="方正仿宋_GBK" w:cs="Times New Roman"/>
                <w:sz w:val="32"/>
                <w:szCs w:val="32"/>
                <w:lang w:val="en-US" w:eastAsia="zh-CN"/>
              </w:rPr>
              <w:t xml:space="preserve">       　 　      　</w:t>
            </w:r>
          </w:p>
        </w:tc>
      </w:tr>
      <w:tr>
        <w:tblPrEx>
          <w:tblCellMar>
            <w:top w:w="15" w:type="dxa"/>
            <w:left w:w="15" w:type="dxa"/>
            <w:bottom w:w="15" w:type="dxa"/>
            <w:right w:w="15" w:type="dxa"/>
          </w:tblCellMar>
        </w:tblPrEx>
        <w:trPr>
          <w:trHeight w:val="2146"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none"/>
              </w:rPr>
              <w:t>处罚名称</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u w:val="single"/>
                <w:lang w:val="en-US"/>
              </w:rPr>
            </w:pPr>
            <w:r>
              <w:rPr>
                <w:rFonts w:hint="default" w:ascii="Times New Roman" w:hAnsi="Times New Roman" w:eastAsia="方正仿宋_GBK" w:cs="Times New Roman"/>
                <w:sz w:val="32"/>
                <w:szCs w:val="32"/>
                <w:u w:val="none"/>
                <w:lang w:val="en-US"/>
              </w:rPr>
              <w:t>高新区（新市区）柳州路萌宠乐园店对饲养犬只未按照规定定期进行狂犬病免疫接种案</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处罚类别1</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罚款</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处罚类别2</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1429"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处罚事由</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u w:val="none"/>
                <w:lang w:val="en-US"/>
              </w:rPr>
              <w:t>对饲养犬只未按照规定定期进行狂犬病免疫接种</w:t>
            </w:r>
          </w:p>
        </w:tc>
      </w:tr>
      <w:tr>
        <w:tblPrEx>
          <w:tblCellMar>
            <w:top w:w="15" w:type="dxa"/>
            <w:left w:w="15" w:type="dxa"/>
            <w:bottom w:w="15" w:type="dxa"/>
            <w:right w:w="15" w:type="dxa"/>
          </w:tblCellMar>
        </w:tblPrEx>
        <w:trPr>
          <w:trHeight w:val="2522"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处罚依据</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违反了《中华人民共和国动物防疫法》第七条</w:t>
            </w:r>
            <w:r>
              <w:rPr>
                <w:rFonts w:hint="eastAsia" w:ascii="Times New Roman" w:hAnsi="Times New Roman" w:eastAsia="方正仿宋_GBK" w:cs="Times New Roman"/>
                <w:sz w:val="32"/>
                <w:szCs w:val="32"/>
                <w:lang w:eastAsia="zh-CN"/>
              </w:rPr>
              <w:t>之</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依据</w:t>
            </w:r>
            <w:r>
              <w:rPr>
                <w:rFonts w:hint="eastAsia" w:ascii="Times New Roman" w:hAnsi="Times New Roman" w:eastAsia="方正仿宋_GBK" w:cs="Times New Roman"/>
                <w:sz w:val="32"/>
                <w:szCs w:val="32"/>
              </w:rPr>
              <w:t>《中华人民共和国动物防疫法》第九十二条第三款</w:t>
            </w:r>
            <w:r>
              <w:rPr>
                <w:rFonts w:hint="default" w:ascii="Times New Roman" w:hAnsi="Times New Roman" w:eastAsia="方正仿宋_GBK" w:cs="Times New Roman"/>
                <w:sz w:val="32"/>
                <w:szCs w:val="32"/>
              </w:rPr>
              <w:t>之规定</w:t>
            </w:r>
            <w:r>
              <w:rPr>
                <w:rFonts w:hint="eastAsia" w:ascii="Times New Roman" w:hAnsi="Times New Roman" w:eastAsia="方正仿宋_GBK" w:cs="Times New Roman"/>
                <w:sz w:val="32"/>
                <w:szCs w:val="32"/>
                <w:lang w:eastAsia="zh-CN"/>
              </w:rPr>
              <w:t>进行处罚</w:t>
            </w:r>
            <w:r>
              <w:rPr>
                <w:rFonts w:hint="default" w:ascii="Times New Roman" w:hAnsi="Times New Roman" w:eastAsia="方正仿宋_GBK" w:cs="Times New Roman"/>
                <w:sz w:val="32"/>
                <w:szCs w:val="32"/>
                <w:lang w:eastAsia="zh-CN"/>
              </w:rPr>
              <w:t>。</w:t>
            </w:r>
          </w:p>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145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0"/>
                <w:szCs w:val="30"/>
              </w:rPr>
              <w:t>行政相对人名称</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张锐</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0"/>
                <w:szCs w:val="30"/>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val="en-US" w:eastAsia="zh-CN"/>
              </w:rPr>
            </w:pPr>
          </w:p>
        </w:tc>
      </w:tr>
      <w:tr>
        <w:tblPrEx>
          <w:tblCellMar>
            <w:top w:w="15" w:type="dxa"/>
            <w:left w:w="15" w:type="dxa"/>
            <w:bottom w:w="15" w:type="dxa"/>
            <w:right w:w="15" w:type="dxa"/>
          </w:tblCellMar>
        </w:tblPrEx>
        <w:trPr>
          <w:trHeight w:val="680"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0"/>
                <w:szCs w:val="30"/>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行政相对人代码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1370"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行政相对人代码居民身份证号</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val="en-US" w:eastAsia="zh-CN"/>
              </w:rPr>
            </w:pPr>
            <w:r>
              <w:rPr>
                <w:rFonts w:hint="eastAsia" w:ascii="仿宋_GB2312" w:hAnsi="仿宋_GB2312" w:eastAsia="仿宋_GB2312"/>
                <w:sz w:val="32"/>
                <w:szCs w:val="32"/>
                <w:lang w:val="en-US" w:eastAsia="zh-CN"/>
              </w:rPr>
              <w:t>6227***********1412</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法定代表人姓名</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张锐</w:t>
            </w:r>
          </w:p>
        </w:tc>
      </w:tr>
      <w:tr>
        <w:tblPrEx>
          <w:tblCellMar>
            <w:top w:w="15" w:type="dxa"/>
            <w:left w:w="15" w:type="dxa"/>
            <w:bottom w:w="15" w:type="dxa"/>
            <w:right w:w="15" w:type="dxa"/>
          </w:tblCellMar>
        </w:tblPrEx>
        <w:trPr>
          <w:trHeight w:val="3329"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处罚结果</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罚款伍佰元（小写：500元）整。</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处罚决定日期</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p>
        </w:tc>
      </w:tr>
      <w:tr>
        <w:tblPrEx>
          <w:tblCellMar>
            <w:top w:w="15" w:type="dxa"/>
            <w:left w:w="15" w:type="dxa"/>
            <w:bottom w:w="15" w:type="dxa"/>
            <w:right w:w="15" w:type="dxa"/>
          </w:tblCellMar>
        </w:tblPrEx>
        <w:trPr>
          <w:trHeight w:val="1295"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处罚机关</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高新区（新市区）</w:t>
            </w:r>
          </w:p>
          <w:p>
            <w:pPr>
              <w:widowControl/>
              <w:spacing w:line="64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农业农村局（</w:t>
            </w:r>
            <w:r>
              <w:rPr>
                <w:rFonts w:hint="eastAsia" w:ascii="Times New Roman" w:hAnsi="Times New Roman" w:eastAsia="方正仿宋_GBK" w:cs="Times New Roman"/>
                <w:sz w:val="32"/>
                <w:szCs w:val="32"/>
                <w:lang w:val="en-US" w:eastAsia="zh-CN"/>
              </w:rPr>
              <w:t>农业农村局</w:t>
            </w:r>
            <w:r>
              <w:rPr>
                <w:rFonts w:hint="default" w:ascii="Times New Roman" w:hAnsi="Times New Roman" w:eastAsia="方正仿宋_GBK" w:cs="Times New Roman"/>
                <w:sz w:val="32"/>
                <w:szCs w:val="32"/>
                <w:lang w:val="en-US" w:eastAsia="zh-CN"/>
              </w:rPr>
              <w:t>）</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当前状态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已结案</w:t>
            </w: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地方编码</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数据更新时间戳</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67" w:hRule="exact"/>
          <w:jc w:val="center"/>
        </w:trPr>
        <w:tc>
          <w:tcPr>
            <w:tcW w:w="23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p>
        </w:tc>
        <w:tc>
          <w:tcPr>
            <w:tcW w:w="57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640" w:lineRule="exact"/>
              <w:jc w:val="left"/>
              <w:rPr>
                <w:rFonts w:hint="default" w:ascii="Times New Roman" w:hAnsi="Times New Roman" w:eastAsia="方正仿宋_GBK" w:cs="Times New Roman"/>
                <w:sz w:val="32"/>
                <w:szCs w:val="32"/>
              </w:rPr>
            </w:pP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779D7C27"/>
    <w:rsid w:val="00423C6D"/>
    <w:rsid w:val="03DA1CF1"/>
    <w:rsid w:val="05D830A9"/>
    <w:rsid w:val="06201021"/>
    <w:rsid w:val="07BC2FA4"/>
    <w:rsid w:val="0A62347A"/>
    <w:rsid w:val="0A80786B"/>
    <w:rsid w:val="0DDA0BDB"/>
    <w:rsid w:val="121E62E8"/>
    <w:rsid w:val="1EE73F05"/>
    <w:rsid w:val="21C15670"/>
    <w:rsid w:val="23F24EDE"/>
    <w:rsid w:val="28506677"/>
    <w:rsid w:val="290F2012"/>
    <w:rsid w:val="2AD6555A"/>
    <w:rsid w:val="2ADD3AC1"/>
    <w:rsid w:val="2F716BCB"/>
    <w:rsid w:val="31A27F5F"/>
    <w:rsid w:val="31C53C32"/>
    <w:rsid w:val="33F73356"/>
    <w:rsid w:val="3D74475E"/>
    <w:rsid w:val="47EC774F"/>
    <w:rsid w:val="481D7ECC"/>
    <w:rsid w:val="5B1E5FDD"/>
    <w:rsid w:val="5CAA24DC"/>
    <w:rsid w:val="5D365D5F"/>
    <w:rsid w:val="5D675220"/>
    <w:rsid w:val="5FD81B98"/>
    <w:rsid w:val="601503C0"/>
    <w:rsid w:val="7553467E"/>
    <w:rsid w:val="779D7C27"/>
    <w:rsid w:val="77A17922"/>
    <w:rsid w:val="7A0B60C9"/>
    <w:rsid w:val="7A492BB7"/>
    <w:rsid w:val="7CDB5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335</Words>
  <Characters>372</Characters>
  <Lines>0</Lines>
  <Paragraphs>0</Paragraphs>
  <TotalTime>3</TotalTime>
  <ScaleCrop>false</ScaleCrop>
  <LinksUpToDate>false</LinksUpToDate>
  <CharactersWithSpaces>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2020-06-13T10:24:00Z</dcterms:created>
  <dc:creator>lenovo</dc:creator>
  <cp:lastModifiedBy>峰</cp:lastModifiedBy>
  <cp:lastPrinted>2023-05-15T09:21:00Z</cp:lastPrinted>
  <dcterms:modified xsi:type="dcterms:W3CDTF">2023-05-24T10:39:08Z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E3E98E3DCF3B4ECFA7D1F8964053D315_13</vt:lpwstr>
  </property>
</Properties>
</file>