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both"/>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eastAsia" w:ascii="Times New Roman" w:hAnsi="Times New Roman" w:eastAsia="方正仿宋_GBK" w:cs="Times New Roman"/>
          <w:color w:val="000000"/>
          <w:sz w:val="44"/>
          <w:szCs w:val="32"/>
          <w:highlight w:val="none"/>
          <w:lang w:val="en-US" w:eastAsia="zh-CN"/>
        </w:rPr>
        <w:t>5月</w:t>
      </w:r>
      <w:r>
        <w:rPr>
          <w:rFonts w:hint="default" w:ascii="Times New Roman" w:hAnsi="Times New Roman" w:eastAsia="方正仿宋_GBK" w:cs="Times New Roman"/>
          <w:color w:val="000000"/>
          <w:sz w:val="44"/>
          <w:szCs w:val="32"/>
          <w:highlight w:val="none"/>
        </w:rPr>
        <w:t>行政许可事项办理双公示</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default" w:ascii="Times New Roman" w:hAnsi="Times New Roman" w:eastAsia="方正仿宋_GBK" w:cs="Times New Roman"/>
          <w:color w:val="000000"/>
          <w:sz w:val="44"/>
          <w:szCs w:val="32"/>
          <w:highlight w:val="none"/>
        </w:rPr>
        <w:t>（区发改委）</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pStyle w:val="8"/>
        <w:rPr>
          <w:rFonts w:hint="default" w:ascii="Times New Roman" w:hAnsi="Times New Roman" w:eastAsia="方正仿宋_GBK" w:cs="Times New Roman"/>
          <w:color w:val="000000"/>
          <w:sz w:val="44"/>
          <w:szCs w:val="32"/>
          <w:highlight w:val="none"/>
        </w:rPr>
      </w:pPr>
    </w:p>
    <w:p>
      <w:pPr>
        <w:rPr>
          <w:rFonts w:hint="default"/>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pacing w:val="-28"/>
          <w:sz w:val="44"/>
          <w:szCs w:val="32"/>
          <w:highlight w:val="none"/>
        </w:rPr>
      </w:pPr>
      <w:r>
        <w:rPr>
          <w:rFonts w:hint="default" w:ascii="Times New Roman" w:hAnsi="Times New Roman" w:eastAsia="方正仿宋_GBK" w:cs="Times New Roman"/>
          <w:color w:val="000000"/>
          <w:spacing w:val="-28"/>
          <w:sz w:val="44"/>
          <w:szCs w:val="32"/>
          <w:highlight w:val="none"/>
        </w:rPr>
        <w:t>区发改委20</w:t>
      </w:r>
      <w:r>
        <w:rPr>
          <w:rFonts w:hint="default" w:ascii="Times New Roman" w:hAnsi="Times New Roman" w:eastAsia="方正仿宋_GBK" w:cs="Times New Roman"/>
          <w:color w:val="000000"/>
          <w:spacing w:val="-28"/>
          <w:sz w:val="44"/>
          <w:szCs w:val="32"/>
          <w:highlight w:val="none"/>
          <w:lang w:val="en-US" w:eastAsia="zh-CN"/>
        </w:rPr>
        <w:t>2</w:t>
      </w:r>
      <w:r>
        <w:rPr>
          <w:rFonts w:hint="eastAsia" w:ascii="Times New Roman" w:hAnsi="Times New Roman" w:eastAsia="方正仿宋_GBK" w:cs="Times New Roman"/>
          <w:color w:val="000000"/>
          <w:spacing w:val="-28"/>
          <w:sz w:val="44"/>
          <w:szCs w:val="32"/>
          <w:highlight w:val="none"/>
          <w:lang w:val="en-US" w:eastAsia="zh-CN"/>
        </w:rPr>
        <w:t>3</w:t>
      </w:r>
      <w:r>
        <w:rPr>
          <w:rFonts w:hint="default" w:ascii="Times New Roman" w:hAnsi="Times New Roman" w:eastAsia="方正仿宋_GBK" w:cs="Times New Roman"/>
          <w:color w:val="000000"/>
          <w:spacing w:val="-28"/>
          <w:sz w:val="44"/>
          <w:szCs w:val="32"/>
          <w:highlight w:val="none"/>
        </w:rPr>
        <w:t>年</w:t>
      </w:r>
      <w:r>
        <w:rPr>
          <w:rFonts w:hint="eastAsia" w:ascii="Times New Roman" w:hAnsi="Times New Roman" w:eastAsia="方正仿宋_GBK" w:cs="Times New Roman"/>
          <w:color w:val="000000"/>
          <w:spacing w:val="-28"/>
          <w:sz w:val="44"/>
          <w:szCs w:val="32"/>
          <w:highlight w:val="none"/>
          <w:lang w:val="en-US" w:eastAsia="zh-CN"/>
        </w:rPr>
        <w:t>5月</w:t>
      </w:r>
      <w:r>
        <w:rPr>
          <w:rFonts w:hint="default" w:ascii="Times New Roman" w:hAnsi="Times New Roman" w:eastAsia="方正仿宋_GBK" w:cs="Times New Roman"/>
          <w:color w:val="000000"/>
          <w:spacing w:val="-28"/>
          <w:sz w:val="44"/>
          <w:szCs w:val="32"/>
          <w:highlight w:val="none"/>
        </w:rPr>
        <w:t>行政许可事项办理</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default" w:ascii="Times New Roman" w:hAnsi="Times New Roman" w:eastAsia="方正仿宋_GBK" w:cs="Times New Roman"/>
          <w:color w:val="000000"/>
          <w:sz w:val="44"/>
          <w:szCs w:val="32"/>
          <w:highlight w:val="none"/>
        </w:rPr>
        <w:t>统计情况</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区政府信息公开领导小组办公室：</w:t>
      </w:r>
    </w:p>
    <w:p>
      <w:pPr>
        <w:keepNext w:val="0"/>
        <w:keepLines w:val="0"/>
        <w:pageBreakBefore w:val="0"/>
        <w:overflowPunct/>
        <w:bidi w:val="0"/>
        <w:ind w:left="0" w:leftChars="0" w:right="0" w:rightChars="0"/>
        <w:textAlignment w:val="auto"/>
        <w:rPr>
          <w:rFonts w:hint="default" w:ascii="Times New Roman" w:hAnsi="Times New Roman" w:eastAsia="方正仿宋_GBK" w:cs="Times New Roman"/>
          <w:sz w:val="32"/>
          <w:szCs w:val="32"/>
          <w:highlight w:val="yellow"/>
          <w:u w:val="single"/>
        </w:rPr>
      </w:pPr>
      <w:r>
        <w:rPr>
          <w:rFonts w:hint="default" w:ascii="Times New Roman" w:hAnsi="Times New Roman" w:cs="Times New Roman"/>
          <w:highlight w:val="none"/>
        </w:rPr>
        <w:t xml:space="preserve">   </w:t>
      </w:r>
      <w:r>
        <w:rPr>
          <w:rFonts w:hint="default" w:ascii="Times New Roman" w:hAnsi="Times New Roman" w:cs="Times New Roman"/>
          <w:highlight w:val="none"/>
          <w:u w:val="single"/>
        </w:rPr>
        <w:t xml:space="preserve">  </w:t>
      </w:r>
      <w:r>
        <w:rPr>
          <w:rFonts w:hint="default" w:ascii="Times New Roman" w:hAnsi="Times New Roman" w:eastAsia="方正仿宋_GBK" w:cs="Times New Roman"/>
          <w:sz w:val="32"/>
          <w:szCs w:val="32"/>
          <w:highlight w:val="none"/>
          <w:u w:val="single"/>
        </w:rPr>
        <w:t>20</w:t>
      </w:r>
      <w:r>
        <w:rPr>
          <w:rFonts w:hint="default" w:ascii="Times New Roman" w:hAnsi="Times New Roman" w:eastAsia="方正仿宋_GBK" w:cs="Times New Roman"/>
          <w:sz w:val="32"/>
          <w:szCs w:val="32"/>
          <w:highlight w:val="none"/>
          <w:u w:val="single"/>
          <w:lang w:val="en-US" w:eastAsia="zh-CN"/>
        </w:rPr>
        <w:t>2</w:t>
      </w:r>
      <w:r>
        <w:rPr>
          <w:rFonts w:hint="eastAsia" w:ascii="Times New Roman" w:hAnsi="Times New Roman" w:eastAsia="方正仿宋_GBK" w:cs="Times New Roman"/>
          <w:sz w:val="32"/>
          <w:szCs w:val="32"/>
          <w:highlight w:val="none"/>
          <w:u w:val="single"/>
          <w:lang w:val="en-US" w:eastAsia="zh-CN"/>
        </w:rPr>
        <w:t>3</w:t>
      </w:r>
      <w:r>
        <w:rPr>
          <w:rFonts w:hint="default" w:ascii="Times New Roman" w:hAnsi="Times New Roman" w:eastAsia="方正仿宋_GBK" w:cs="Times New Roman"/>
          <w:sz w:val="32"/>
          <w:szCs w:val="32"/>
          <w:highlight w:val="none"/>
          <w:u w:val="single"/>
        </w:rPr>
        <w:t>年</w:t>
      </w:r>
      <w:r>
        <w:rPr>
          <w:rFonts w:hint="eastAsia" w:ascii="Times New Roman" w:hAnsi="Times New Roman" w:eastAsia="方正仿宋_GBK" w:cs="Times New Roman"/>
          <w:sz w:val="32"/>
          <w:szCs w:val="32"/>
          <w:highlight w:val="none"/>
          <w:u w:val="single"/>
          <w:lang w:val="en-US" w:eastAsia="zh-CN"/>
        </w:rPr>
        <w:t>5月</w:t>
      </w:r>
      <w:r>
        <w:rPr>
          <w:rFonts w:hint="default" w:ascii="Times New Roman" w:hAnsi="Times New Roman" w:eastAsia="方正仿宋_GBK" w:cs="Times New Roman"/>
          <w:sz w:val="32"/>
          <w:szCs w:val="32"/>
          <w:highlight w:val="none"/>
          <w:u w:val="single"/>
        </w:rPr>
        <w:t>办理行政审批事项</w:t>
      </w:r>
      <w:r>
        <w:rPr>
          <w:rFonts w:hint="eastAsia" w:ascii="Times New Roman" w:hAnsi="Times New Roman" w:eastAsia="方正仿宋_GBK" w:cs="Times New Roman"/>
          <w:sz w:val="32"/>
          <w:szCs w:val="32"/>
          <w:highlight w:val="none"/>
          <w:u w:val="single"/>
          <w:lang w:val="en-US" w:eastAsia="zh-CN"/>
        </w:rPr>
        <w:t>54</w:t>
      </w:r>
      <w:r>
        <w:rPr>
          <w:rFonts w:hint="default" w:ascii="Times New Roman" w:hAnsi="Times New Roman" w:eastAsia="方正仿宋_GBK" w:cs="Times New Roman"/>
          <w:sz w:val="32"/>
          <w:szCs w:val="32"/>
          <w:highlight w:val="none"/>
          <w:u w:val="single"/>
        </w:rPr>
        <w:t>项，</w:t>
      </w:r>
      <w:r>
        <w:rPr>
          <w:rFonts w:hint="default" w:ascii="Times New Roman" w:hAnsi="Times New Roman" w:eastAsia="方正仿宋_GBK" w:cs="Times New Roman"/>
          <w:sz w:val="32"/>
          <w:szCs w:val="32"/>
          <w:highlight w:val="none"/>
          <w:u w:val="single"/>
          <w:lang w:eastAsia="zh-CN"/>
        </w:rPr>
        <w:t>其中</w:t>
      </w:r>
      <w:r>
        <w:rPr>
          <w:rFonts w:hint="default" w:ascii="Times New Roman" w:hAnsi="Times New Roman" w:eastAsia="方正仿宋_GBK" w:cs="Times New Roman"/>
          <w:sz w:val="32"/>
          <w:szCs w:val="32"/>
          <w:highlight w:val="none"/>
          <w:u w:val="single"/>
        </w:rPr>
        <w:t>备案服务事项</w:t>
      </w:r>
      <w:r>
        <w:rPr>
          <w:rFonts w:hint="eastAsia" w:ascii="Times New Roman" w:hAnsi="Times New Roman" w:eastAsia="方正仿宋_GBK" w:cs="Times New Roman"/>
          <w:sz w:val="32"/>
          <w:szCs w:val="32"/>
          <w:highlight w:val="none"/>
          <w:u w:val="single"/>
          <w:lang w:val="en-US" w:eastAsia="zh-CN"/>
        </w:rPr>
        <w:t>34</w:t>
      </w:r>
      <w:r>
        <w:rPr>
          <w:rFonts w:hint="default" w:ascii="Times New Roman" w:hAnsi="Times New Roman" w:eastAsia="方正仿宋_GBK" w:cs="Times New Roman"/>
          <w:sz w:val="32"/>
          <w:szCs w:val="32"/>
          <w:highlight w:val="none"/>
          <w:u w:val="single"/>
        </w:rPr>
        <w:t>项</w:t>
      </w:r>
      <w:r>
        <w:rPr>
          <w:rFonts w:hint="default" w:ascii="Times New Roman" w:hAnsi="Times New Roman" w:eastAsia="方正仿宋_GBK" w:cs="Times New Roman"/>
          <w:sz w:val="32"/>
          <w:szCs w:val="32"/>
          <w:highlight w:val="none"/>
          <w:u w:val="single"/>
          <w:lang w:eastAsia="zh-CN"/>
        </w:rPr>
        <w:t>（含变更</w:t>
      </w:r>
      <w:r>
        <w:rPr>
          <w:rFonts w:hint="eastAsia" w:ascii="Times New Roman" w:hAnsi="Times New Roman" w:eastAsia="方正仿宋_GBK" w:cs="Times New Roman"/>
          <w:sz w:val="32"/>
          <w:szCs w:val="32"/>
          <w:highlight w:val="none"/>
          <w:u w:val="single"/>
          <w:lang w:val="en-US" w:eastAsia="zh-CN"/>
        </w:rPr>
        <w:t>17</w:t>
      </w:r>
      <w:r>
        <w:rPr>
          <w:rFonts w:hint="default" w:ascii="Times New Roman" w:hAnsi="Times New Roman" w:eastAsia="方正仿宋_GBK" w:cs="Times New Roman"/>
          <w:sz w:val="32"/>
          <w:szCs w:val="32"/>
          <w:highlight w:val="none"/>
          <w:u w:val="single"/>
          <w:lang w:val="en-US" w:eastAsia="zh-CN"/>
        </w:rPr>
        <w:t>项），</w:t>
      </w:r>
      <w:r>
        <w:rPr>
          <w:rFonts w:hint="default" w:ascii="Times New Roman" w:hAnsi="Times New Roman" w:eastAsia="方正仿宋_GBK" w:cs="Times New Roman"/>
          <w:color w:val="auto"/>
          <w:sz w:val="32"/>
          <w:szCs w:val="32"/>
          <w:highlight w:val="none"/>
          <w:u w:val="single"/>
          <w:lang w:val="en-US" w:eastAsia="zh-CN"/>
        </w:rPr>
        <w:t>行政审批事项</w:t>
      </w:r>
      <w:r>
        <w:rPr>
          <w:rFonts w:hint="eastAsia" w:ascii="Times New Roman" w:hAnsi="Times New Roman" w:eastAsia="方正仿宋_GBK" w:cs="Times New Roman"/>
          <w:color w:val="auto"/>
          <w:sz w:val="32"/>
          <w:szCs w:val="32"/>
          <w:highlight w:val="none"/>
          <w:u w:val="single"/>
          <w:lang w:val="en-US" w:eastAsia="zh-CN"/>
        </w:rPr>
        <w:t>20</w:t>
      </w:r>
      <w:r>
        <w:rPr>
          <w:rFonts w:hint="default" w:ascii="Times New Roman" w:hAnsi="Times New Roman" w:eastAsia="方正仿宋_GBK" w:cs="Times New Roman"/>
          <w:color w:val="auto"/>
          <w:sz w:val="32"/>
          <w:szCs w:val="32"/>
          <w:highlight w:val="none"/>
          <w:u w:val="single"/>
          <w:lang w:val="en-US" w:eastAsia="zh-CN"/>
        </w:rPr>
        <w:t>项；</w:t>
      </w:r>
      <w:r>
        <w:rPr>
          <w:rFonts w:hint="default" w:ascii="Times New Roman" w:hAnsi="Times New Roman" w:eastAsia="方正仿宋_GBK" w:cs="Times New Roman"/>
          <w:sz w:val="32"/>
          <w:szCs w:val="32"/>
          <w:highlight w:val="none"/>
          <w:u w:val="single"/>
        </w:rPr>
        <w:t>详细内容见表二。</w:t>
      </w:r>
    </w:p>
    <w:p>
      <w:pPr>
        <w:keepNext w:val="0"/>
        <w:keepLines w:val="0"/>
        <w:pageBreakBefore w:val="0"/>
        <w:overflowPunct/>
        <w:bidi w:val="0"/>
        <w:ind w:left="0" w:leftChars="0" w:right="0" w:rightChars="0"/>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附件一：双公示联系人表。</w:t>
      </w: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附件二：双公示表</w:t>
      </w: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righ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44"/>
          <w:szCs w:val="32"/>
          <w:highlight w:val="none"/>
        </w:rPr>
        <w:tab/>
      </w:r>
      <w:r>
        <w:rPr>
          <w:rFonts w:hint="default" w:ascii="Times New Roman" w:hAnsi="Times New Roman" w:eastAsia="方正仿宋_GBK" w:cs="Times New Roman"/>
          <w:color w:val="000000"/>
          <w:sz w:val="32"/>
          <w:szCs w:val="32"/>
          <w:highlight w:val="none"/>
        </w:rPr>
        <w:t>高新区（新市区）发改委</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 xml:space="preserve">                            </w:t>
      </w:r>
      <w:r>
        <w:rPr>
          <w:rFonts w:hint="eastAsia"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二</w:t>
      </w:r>
      <w:r>
        <w:rPr>
          <w:rFonts w:hint="eastAsia" w:ascii="Times New Roman" w:hAnsi="Times New Roman" w:eastAsia="方正仿宋_GBK" w:cs="Times New Roman"/>
          <w:color w:val="000000"/>
          <w:sz w:val="32"/>
          <w:szCs w:val="32"/>
          <w:highlight w:val="none"/>
          <w:lang w:eastAsia="zh-CN"/>
        </w:rPr>
        <w:t>〇</w:t>
      </w:r>
      <w:r>
        <w:rPr>
          <w:rFonts w:hint="default" w:ascii="Times New Roman" w:hAnsi="Times New Roman" w:eastAsia="方正仿宋_GBK" w:cs="Times New Roman"/>
          <w:color w:val="000000"/>
          <w:sz w:val="32"/>
          <w:szCs w:val="32"/>
          <w:highlight w:val="none"/>
        </w:rPr>
        <w:t>二</w:t>
      </w:r>
      <w:r>
        <w:rPr>
          <w:rFonts w:hint="eastAsia" w:ascii="Times New Roman" w:hAnsi="Times New Roman" w:eastAsia="方正仿宋_GBK" w:cs="Times New Roman"/>
          <w:color w:val="000000"/>
          <w:sz w:val="32"/>
          <w:szCs w:val="32"/>
          <w:highlight w:val="none"/>
          <w:lang w:eastAsia="zh-CN"/>
        </w:rPr>
        <w:t>三</w:t>
      </w:r>
      <w:r>
        <w:rPr>
          <w:rFonts w:hint="eastAsia" w:ascii="Times New Roman" w:hAnsi="Times New Roman" w:eastAsia="方正仿宋_GBK" w:cs="Times New Roman"/>
          <w:color w:val="000000"/>
          <w:sz w:val="32"/>
          <w:szCs w:val="32"/>
          <w:highlight w:val="none"/>
          <w:lang w:val="en-US" w:eastAsia="zh-CN"/>
        </w:rPr>
        <w:t>年六</w:t>
      </w:r>
      <w:r>
        <w:rPr>
          <w:rFonts w:hint="default" w:ascii="Times New Roman" w:hAnsi="Times New Roman" w:eastAsia="方正仿宋_GBK" w:cs="Times New Roman"/>
          <w:color w:val="000000"/>
          <w:sz w:val="32"/>
          <w:szCs w:val="32"/>
          <w:highlight w:val="none"/>
        </w:rPr>
        <w:t>月</w:t>
      </w:r>
      <w:r>
        <w:rPr>
          <w:rFonts w:hint="eastAsia" w:ascii="Times New Roman" w:hAnsi="Times New Roman" w:eastAsia="方正仿宋_GBK" w:cs="Times New Roman"/>
          <w:color w:val="000000"/>
          <w:sz w:val="32"/>
          <w:szCs w:val="32"/>
          <w:highlight w:val="none"/>
          <w:lang w:eastAsia="zh-CN"/>
        </w:rPr>
        <w:t>二十六</w:t>
      </w:r>
      <w:r>
        <w:rPr>
          <w:rFonts w:hint="default" w:ascii="Times New Roman" w:hAnsi="Times New Roman" w:eastAsia="方正仿宋_GBK" w:cs="Times New Roman"/>
          <w:color w:val="000000"/>
          <w:sz w:val="32"/>
          <w:szCs w:val="32"/>
          <w:highlight w:val="none"/>
        </w:rPr>
        <w:t>日</w:t>
      </w: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p>
    <w:p>
      <w:pPr>
        <w:pStyle w:val="5"/>
        <w:rPr>
          <w:rFonts w:hint="default"/>
          <w:highlight w:val="none"/>
        </w:rPr>
      </w:pPr>
    </w:p>
    <w:p>
      <w:pPr>
        <w:pStyle w:val="20"/>
        <w:keepNext w:val="0"/>
        <w:keepLines w:val="0"/>
        <w:pageBreakBefore w:val="0"/>
        <w:overflowPunct/>
        <w:bidi w:val="0"/>
        <w:ind w:left="0" w:leftChars="0" w:right="0" w:rightChars="0"/>
        <w:textAlignment w:val="auto"/>
        <w:rPr>
          <w:rFonts w:hint="default"/>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附件一：双公示联系人表</w:t>
      </w:r>
    </w:p>
    <w:p>
      <w:pPr>
        <w:keepNext w:val="0"/>
        <w:keepLines w:val="0"/>
        <w:pageBreakBefore w:val="0"/>
        <w:overflowPunct/>
        <w:bidi w:val="0"/>
        <w:spacing w:line="640" w:lineRule="exact"/>
        <w:ind w:left="0" w:leftChars="0" w:right="0" w:rightChars="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单位：区发改委</w:t>
      </w:r>
    </w:p>
    <w:tbl>
      <w:tblPr>
        <w:tblStyle w:val="1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823"/>
        <w:gridCol w:w="1588"/>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5"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p>
        </w:tc>
        <w:tc>
          <w:tcPr>
            <w:tcW w:w="1823"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姓名</w:t>
            </w:r>
          </w:p>
        </w:tc>
        <w:tc>
          <w:tcPr>
            <w:tcW w:w="1588"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座机</w:t>
            </w:r>
          </w:p>
        </w:tc>
        <w:tc>
          <w:tcPr>
            <w:tcW w:w="3092"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5"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分管领导</w:t>
            </w:r>
          </w:p>
        </w:tc>
        <w:tc>
          <w:tcPr>
            <w:tcW w:w="1823"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eastAsia="zh-CN"/>
              </w:rPr>
              <w:t>尚衍国</w:t>
            </w:r>
          </w:p>
        </w:tc>
        <w:tc>
          <w:tcPr>
            <w:tcW w:w="1588"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3678931</w:t>
            </w:r>
          </w:p>
        </w:tc>
        <w:tc>
          <w:tcPr>
            <w:tcW w:w="3092"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5"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工作人员</w:t>
            </w:r>
          </w:p>
        </w:tc>
        <w:tc>
          <w:tcPr>
            <w:tcW w:w="1823" w:type="dxa"/>
            <w:vAlign w:val="top"/>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eastAsia="zh-CN"/>
              </w:rPr>
              <w:t>马爱萍</w:t>
            </w:r>
          </w:p>
        </w:tc>
        <w:tc>
          <w:tcPr>
            <w:tcW w:w="1588" w:type="dxa"/>
            <w:vAlign w:val="top"/>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bidi="ar-SA"/>
              </w:rPr>
            </w:pPr>
            <w:r>
              <w:rPr>
                <w:rFonts w:hint="default" w:ascii="Times New Roman" w:hAnsi="Times New Roman" w:eastAsia="方正仿宋_GBK" w:cs="Times New Roman"/>
                <w:color w:val="000000"/>
                <w:sz w:val="32"/>
                <w:szCs w:val="32"/>
                <w:highlight w:val="none"/>
              </w:rPr>
              <w:t>3097177</w:t>
            </w:r>
          </w:p>
        </w:tc>
        <w:tc>
          <w:tcPr>
            <w:tcW w:w="3092" w:type="dxa"/>
            <w:vAlign w:val="top"/>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5"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p>
        </w:tc>
        <w:tc>
          <w:tcPr>
            <w:tcW w:w="1823"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eastAsia="zh-CN"/>
              </w:rPr>
              <w:t>张凤佳</w:t>
            </w:r>
          </w:p>
        </w:tc>
        <w:tc>
          <w:tcPr>
            <w:tcW w:w="1588"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3097177</w:t>
            </w:r>
          </w:p>
        </w:tc>
        <w:tc>
          <w:tcPr>
            <w:tcW w:w="3092"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p>
        </w:tc>
      </w:tr>
    </w:tbl>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附件二：行政许可和行政处罚表</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表一、目录</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单位：区发改委   联系人：</w:t>
      </w:r>
      <w:r>
        <w:rPr>
          <w:rFonts w:hint="eastAsia" w:ascii="Times New Roman" w:hAnsi="Times New Roman" w:eastAsia="方正仿宋_GBK" w:cs="Times New Roman"/>
          <w:color w:val="000000"/>
          <w:sz w:val="32"/>
          <w:szCs w:val="32"/>
          <w:highlight w:val="none"/>
          <w:lang w:eastAsia="zh-CN"/>
        </w:rPr>
        <w:t>张凤佳</w:t>
      </w:r>
      <w:r>
        <w:rPr>
          <w:rFonts w:hint="default" w:ascii="Times New Roman" w:hAnsi="Times New Roman" w:eastAsia="方正仿宋_GBK" w:cs="Times New Roman"/>
          <w:color w:val="000000"/>
          <w:sz w:val="32"/>
          <w:szCs w:val="32"/>
          <w:highlight w:val="none"/>
        </w:rPr>
        <w:t xml:space="preserve">   联系电话：</w:t>
      </w:r>
      <w:r>
        <w:rPr>
          <w:rFonts w:hint="default" w:ascii="Times New Roman" w:hAnsi="Times New Roman" w:eastAsia="方正仿宋_GBK" w:cs="Times New Roman"/>
          <w:color w:val="000000"/>
          <w:sz w:val="32"/>
          <w:szCs w:val="32"/>
          <w:highlight w:val="none"/>
          <w:lang w:val="en-US" w:eastAsia="zh-CN"/>
        </w:rPr>
        <w:t>3097177</w:t>
      </w:r>
    </w:p>
    <w:tbl>
      <w:tblPr>
        <w:tblStyle w:val="1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序号</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1</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备案服务</w:t>
            </w:r>
            <w:r>
              <w:rPr>
                <w:rFonts w:hint="default" w:ascii="Times New Roman" w:hAnsi="Times New Roman" w:eastAsia="方正仿宋_GBK" w:cs="Times New Roman"/>
                <w:color w:val="000000"/>
                <w:sz w:val="32"/>
                <w:szCs w:val="32"/>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行政审批事项</w:t>
            </w: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eastAsia="方正仿宋_GBK" w:cs="Times New Roman"/>
          <w:b/>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2"/>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rPr>
          <w:rFonts w:hint="default"/>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2"/>
        <w:keepNext w:val="0"/>
        <w:keepLines w:val="0"/>
        <w:pageBreakBefore w:val="0"/>
        <w:overflowPunct/>
        <w:bidi w:val="0"/>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表二：备案服务事项</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w:t>
      </w:r>
      <w:r>
        <w:rPr>
          <w:rFonts w:hint="default" w:ascii="Times New Roman" w:hAnsi="Times New Roman" w:eastAsia="方正仿宋_GBK" w:cs="Times New Roman"/>
          <w:sz w:val="32"/>
          <w:szCs w:val="32"/>
          <w:highlight w:val="none"/>
        </w:rPr>
        <w:t>备案服务事项</w:t>
      </w:r>
      <w:r>
        <w:rPr>
          <w:rFonts w:hint="default" w:ascii="Times New Roman" w:hAnsi="Times New Roman" w:eastAsia="方正仿宋_GBK" w:cs="Times New Roman"/>
          <w:sz w:val="32"/>
          <w:szCs w:val="32"/>
          <w:highlight w:val="none"/>
          <w:u w:val="none"/>
        </w:rPr>
        <w:t>共</w:t>
      </w:r>
      <w:r>
        <w:rPr>
          <w:rFonts w:hint="eastAsia" w:ascii="Times New Roman" w:hAnsi="Times New Roman" w:eastAsia="方正仿宋_GBK" w:cs="Times New Roman"/>
          <w:sz w:val="32"/>
          <w:szCs w:val="32"/>
          <w:highlight w:val="none"/>
          <w:u w:val="none"/>
          <w:lang w:val="en-US" w:eastAsia="zh-CN"/>
        </w:rPr>
        <w:t>34</w:t>
      </w:r>
      <w:r>
        <w:rPr>
          <w:rFonts w:hint="default" w:ascii="Times New Roman" w:hAnsi="Times New Roman" w:eastAsia="方正仿宋_GBK" w:cs="Times New Roman"/>
          <w:sz w:val="32"/>
          <w:szCs w:val="32"/>
          <w:highlight w:val="none"/>
          <w:u w:val="none"/>
        </w:rPr>
        <w:t>项</w:t>
      </w:r>
      <w:r>
        <w:rPr>
          <w:rFonts w:hint="default" w:ascii="Times New Roman" w:hAnsi="Times New Roman" w:eastAsia="方正仿宋_GBK" w:cs="Times New Roman"/>
          <w:sz w:val="32"/>
          <w:szCs w:val="32"/>
          <w:highlight w:val="none"/>
          <w:u w:val="none"/>
          <w:lang w:eastAsia="zh-CN"/>
        </w:rPr>
        <w:t>，含变更</w:t>
      </w:r>
      <w:r>
        <w:rPr>
          <w:rFonts w:hint="eastAsia" w:ascii="Times New Roman" w:hAnsi="Times New Roman" w:eastAsia="方正仿宋_GBK" w:cs="Times New Roman"/>
          <w:sz w:val="32"/>
          <w:szCs w:val="32"/>
          <w:highlight w:val="none"/>
          <w:u w:val="none"/>
          <w:lang w:val="en-US" w:eastAsia="zh-CN"/>
        </w:rPr>
        <w:t>17</w:t>
      </w:r>
      <w:r>
        <w:rPr>
          <w:rFonts w:hint="default" w:ascii="Times New Roman" w:hAnsi="Times New Roman" w:eastAsia="方正仿宋_GBK" w:cs="Times New Roman"/>
          <w:sz w:val="32"/>
          <w:szCs w:val="32"/>
          <w:highlight w:val="none"/>
          <w:u w:val="none"/>
          <w:lang w:val="en-US" w:eastAsia="zh-CN"/>
        </w:rPr>
        <w:t>项</w:t>
      </w:r>
      <w:r>
        <w:rPr>
          <w:rFonts w:hint="default" w:ascii="Times New Roman" w:hAnsi="Times New Roman" w:eastAsia="方正仿宋_GBK" w:cs="Times New Roman"/>
          <w:sz w:val="32"/>
          <w:szCs w:val="32"/>
          <w:highlight w:val="none"/>
          <w:u w:val="none"/>
        </w:rPr>
        <w:t>）</w:t>
      </w: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2305-650104-04-01-174493</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新疆巨万文化传媒有限公司替久项目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拟选址于高新区（新市区）迎宾路625号。在已有厂房（1320㎡）内，购置并安装JBL音响、文特灯光等设备；新建钢结构舞台；新增隔断及水电暖管网等配套基础设施。项目总投</w:t>
            </w:r>
            <w:r>
              <w:rPr>
                <w:rFonts w:hint="eastAsia" w:ascii="Times New Roman" w:hAnsi="Times New Roman" w:eastAsia="方正仿宋_GBK" w:cs="Times New Roman"/>
                <w:color w:val="000000"/>
                <w:sz w:val="24"/>
                <w:szCs w:val="24"/>
                <w:highlight w:val="none"/>
                <w:lang w:val="en-US" w:eastAsia="zh-CN"/>
              </w:rPr>
              <w:t>资3000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12</w:t>
            </w:r>
            <w:r>
              <w:rPr>
                <w:rFonts w:hint="default" w:ascii="Times New Roman" w:hAnsi="Times New Roman" w:eastAsia="方正仿宋_GBK" w:cs="Times New Roman"/>
                <w:color w:val="000000"/>
                <w:sz w:val="24"/>
                <w:szCs w:val="24"/>
                <w:highlight w:val="none"/>
                <w:lang w:val="en-US" w:eastAsia="zh-CN"/>
              </w:rPr>
              <w:t>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新疆巨万文化传媒有限公司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91650103MAC4UW1BXY</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王名</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6</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6</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6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cs="Times New Roman"/>
          <w:highlight w:val="none"/>
        </w:rPr>
      </w:pPr>
    </w:p>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3"/>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9"/>
        <w:keepNext w:val="0"/>
        <w:keepLines w:val="0"/>
        <w:pageBreakBefore w:val="0"/>
        <w:overflowPunct/>
        <w:bidi w:val="0"/>
        <w:ind w:left="0" w:leftChars="0" w:right="0" w:rightChars="0"/>
        <w:textAlignment w:val="auto"/>
        <w:rPr>
          <w:rFonts w:hint="default"/>
          <w:highlight w:val="none"/>
        </w:rPr>
      </w:pPr>
    </w:p>
    <w:p>
      <w:pPr>
        <w:pStyle w:val="3"/>
        <w:keepNext w:val="0"/>
        <w:keepLines w:val="0"/>
        <w:pageBreakBefore w:val="0"/>
        <w:overflowPunct/>
        <w:bidi w:val="0"/>
        <w:ind w:left="0" w:leftChars="0" w:right="0" w:rightChars="0"/>
        <w:textAlignment w:val="auto"/>
        <w:rPr>
          <w:rFonts w:hint="default"/>
          <w:highlight w:val="none"/>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2305-650104-04-01-135833</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疆域驰便民充换电站</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拟选址于高新区（新市区）辖区范围内。</w:t>
            </w:r>
            <w:r>
              <w:rPr>
                <w:rFonts w:hint="eastAsia" w:ascii="Times New Roman" w:hAnsi="Times New Roman" w:eastAsia="方正仿宋_GBK" w:cs="Times New Roman"/>
                <w:color w:val="000000"/>
                <w:sz w:val="24"/>
                <w:szCs w:val="24"/>
                <w:highlight w:val="none"/>
                <w:lang w:val="en-US" w:eastAsia="zh-CN"/>
              </w:rPr>
              <w:t>主要内容为</w:t>
            </w:r>
            <w:r>
              <w:rPr>
                <w:rFonts w:hint="default" w:ascii="Times New Roman" w:hAnsi="Times New Roman" w:eastAsia="方正仿宋_GBK" w:cs="Times New Roman"/>
                <w:color w:val="000000"/>
                <w:sz w:val="24"/>
                <w:szCs w:val="24"/>
                <w:highlight w:val="none"/>
                <w:lang w:val="en-US" w:eastAsia="zh-CN"/>
              </w:rPr>
              <w:t>购置并安装充换电设备及其他配套基础设施。项目总投</w:t>
            </w:r>
            <w:r>
              <w:rPr>
                <w:rFonts w:hint="eastAsia" w:ascii="Times New Roman" w:hAnsi="Times New Roman" w:eastAsia="方正仿宋_GBK" w:cs="Times New Roman"/>
                <w:color w:val="000000"/>
                <w:sz w:val="24"/>
                <w:szCs w:val="24"/>
                <w:highlight w:val="none"/>
                <w:lang w:val="en-US" w:eastAsia="zh-CN"/>
              </w:rPr>
              <w:t>资100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新疆广涵灏业网络科技有限公司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91650109MABWL46T7H </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刘深圳</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6</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6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rPr>
          <w:rFonts w:hint="default"/>
        </w:rPr>
      </w:pPr>
    </w:p>
    <w:p>
      <w:pPr>
        <w:rPr>
          <w:rFonts w:hint="default"/>
          <w:highlight w:val="none"/>
        </w:rPr>
      </w:pPr>
    </w:p>
    <w:p>
      <w:pPr>
        <w:pStyle w:val="8"/>
        <w:rPr>
          <w:rFonts w:hint="default"/>
          <w:highlight w:val="none"/>
        </w:rPr>
      </w:pPr>
    </w:p>
    <w:p>
      <w:pPr>
        <w:rPr>
          <w:rFonts w:hint="default"/>
          <w:highlight w:val="none"/>
        </w:rPr>
      </w:pPr>
    </w:p>
    <w:p>
      <w:pPr>
        <w:pStyle w:val="8"/>
        <w:rPr>
          <w:rFonts w:hint="default"/>
          <w:highlight w:val="none"/>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2305-650104-04-01-928133</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新疆莱斯特包装材料有限公司多晶硅高纯洁净包装迁建项目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将原位于高新区北区工业园曲扬街418号一号厂房1F-01内多晶硅高纯洁净包装项目迁建至北区工业园净水路1166号厂房内。迁建后，项目主要内容：①搭建千级洁净车间；②购置并安装三层共挤吹膜机、全自动制袋机及配套生产装置，用于生产高纯洁净包装材料包装多晶硅等。项目总投</w:t>
            </w:r>
            <w:r>
              <w:rPr>
                <w:rFonts w:hint="eastAsia" w:ascii="Times New Roman" w:hAnsi="Times New Roman" w:eastAsia="方正仿宋_GBK" w:cs="Times New Roman"/>
                <w:color w:val="000000"/>
                <w:sz w:val="24"/>
                <w:szCs w:val="24"/>
                <w:highlight w:val="none"/>
                <w:lang w:val="en-US" w:eastAsia="zh-CN"/>
              </w:rPr>
              <w:t>资1500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12</w:t>
            </w:r>
            <w:r>
              <w:rPr>
                <w:rFonts w:hint="default" w:ascii="Times New Roman" w:hAnsi="Times New Roman" w:eastAsia="方正仿宋_GBK" w:cs="Times New Roman"/>
                <w:color w:val="000000"/>
                <w:sz w:val="24"/>
                <w:szCs w:val="24"/>
                <w:highlight w:val="none"/>
                <w:lang w:val="en-US" w:eastAsia="zh-CN"/>
              </w:rPr>
              <w:t>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新疆莱斯特包装材料有限公司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91650100MA77R0PJ8M</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黄俊然</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6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pStyle w:val="19"/>
        <w:keepNext w:val="0"/>
        <w:keepLines w:val="0"/>
        <w:pageBreakBefore w:val="0"/>
        <w:overflowPunct/>
        <w:bidi w:val="0"/>
        <w:ind w:left="0" w:leftChars="0" w:right="0" w:rightChars="0"/>
        <w:jc w:val="both"/>
        <w:textAlignment w:val="auto"/>
        <w:rPr>
          <w:rFonts w:hint="default" w:ascii="Times New Roman" w:hAnsi="Times New Roman" w:cs="Times New Roman"/>
          <w:highlight w:val="none"/>
        </w:rPr>
      </w:pPr>
    </w:p>
    <w:p>
      <w:pPr>
        <w:rPr>
          <w:rFonts w:hint="default"/>
          <w:highlight w:val="none"/>
        </w:rPr>
      </w:pPr>
    </w:p>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p>
      <w:pPr>
        <w:pStyle w:val="2"/>
        <w:rPr>
          <w:rFonts w:hint="default" w:ascii="Times New Roman" w:hAnsi="Times New Roman" w:eastAsia="方正仿宋_GBK" w:cs="Times New Roman"/>
          <w:color w:val="000000"/>
          <w:sz w:val="32"/>
          <w:szCs w:val="32"/>
          <w:highlight w:val="none"/>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2305-650104-04-01-250631</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恒祥街新建一次供热管网项目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新建一次供热管网（管径：DN200、DN300，长度260m），具体路径：长春中路→恒祥街→新疆电力科学研究院前。项目总投</w:t>
            </w:r>
            <w:r>
              <w:rPr>
                <w:rFonts w:hint="eastAsia" w:ascii="Times New Roman" w:hAnsi="Times New Roman" w:eastAsia="方正仿宋_GBK" w:cs="Times New Roman"/>
                <w:color w:val="000000"/>
                <w:sz w:val="24"/>
                <w:szCs w:val="24"/>
                <w:highlight w:val="none"/>
                <w:lang w:val="en-US" w:eastAsia="zh-CN"/>
              </w:rPr>
              <w:t>资60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建设年限为2023年6月至2023年9月。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乌鲁木齐华源热力股份有限公司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91650100718930717M</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彭军</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6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rPr>
          <w:rFonts w:hint="default" w:ascii="Times New Roman" w:hAnsi="Times New Roman" w:eastAsia="方正仿宋_GBK" w:cs="Times New Roman"/>
          <w:color w:val="000000"/>
          <w:sz w:val="32"/>
          <w:szCs w:val="32"/>
          <w:highlight w:val="none"/>
          <w:lang w:eastAsia="zh-CN"/>
        </w:rPr>
      </w:pPr>
    </w:p>
    <w:p>
      <w:pPr>
        <w:pStyle w:val="8"/>
        <w:rPr>
          <w:rFonts w:hint="default"/>
          <w:lang w:eastAsia="zh-CN"/>
        </w:rPr>
      </w:pPr>
    </w:p>
    <w:p>
      <w:pPr>
        <w:pStyle w:val="2"/>
        <w:rPr>
          <w:rFonts w:hint="default" w:ascii="Times New Roman" w:hAnsi="Times New Roman" w:eastAsia="方正仿宋_GBK" w:cs="Times New Roman"/>
          <w:color w:val="000000"/>
          <w:sz w:val="32"/>
          <w:szCs w:val="32"/>
          <w:highlight w:val="none"/>
          <w:lang w:eastAsia="zh-CN"/>
        </w:rPr>
      </w:pPr>
    </w:p>
    <w:p>
      <w:pPr>
        <w:rPr>
          <w:rFonts w:hint="default"/>
          <w:highlight w:val="none"/>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2305-650104-04-02-442066</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新疆首创民俗文化婚礼堂产业园一期项目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8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拟选址于高新区（新市区）长沙路381号；主要内容为对老旧厂房（7000㎡）进行改建，改建完成后可为群众提供一站式的婚礼策划服务。改建内容具体如下： ①将园区内原有的老旧水、电、暖管网等进行更新更换； ②对既有建筑房间布局进行改建，如新增隔断等；③房屋外立面进行亮化改造升级；④购置并安装移动拼接柜、展示架、灯光数字模块等系统设备，新建网红打卡舞台等，用于搭建公共接待服务、民俗文化婚礼礼服展示、室内婚纱摄影、办公等区域。 </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资8000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建设年限为2023年5月至2024年1月。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新疆婚礼堂文化传播有限公司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91650104MACEXH4K7C </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张方园</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6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p>
      <w:pPr>
        <w:pStyle w:val="8"/>
        <w:rPr>
          <w:rFonts w:hint="default"/>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2305-650104-04-01-158477</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久安里1978文体文创园</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友谊路230南区号东办公楼1号房屋；主要内容为将原老旧园区（120000㎡）改建升级为久安里1978文体文创园，并为其提供园区管理服务。改建内容具体如下：①对原有建筑进行改建，如：外立面亮化、防水设施更新更换等；②对园区内老旧设施进行更新更换，内部道路硬化升级，新增路灯及景观小品等。</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资6000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建设年限为2023年5月至2026年5月。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新疆瑞青投资有限公司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916501000802125200</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郭云琼</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C00000"/>
                <w:sz w:val="24"/>
                <w:szCs w:val="24"/>
                <w:highlight w:val="none"/>
              </w:rPr>
              <w:t>原备案证（备案编码：2305-650104-04-01-673437）已作废，停止使用。</w:t>
            </w: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p>
      <w:pPr>
        <w:pStyle w:val="8"/>
        <w:rPr>
          <w:rFonts w:hint="default" w:ascii="Times New Roman" w:hAnsi="Times New Roman" w:eastAsia="方正仿宋_GBK" w:cs="Times New Roman"/>
          <w:color w:val="000000"/>
          <w:sz w:val="32"/>
          <w:szCs w:val="32"/>
          <w:highlight w:val="none"/>
          <w:lang w:eastAsia="zh-CN"/>
        </w:rPr>
      </w:pPr>
    </w:p>
    <w:p>
      <w:pPr>
        <w:rPr>
          <w:rFonts w:hint="default" w:ascii="Times New Roman" w:hAnsi="Times New Roman" w:eastAsia="方正仿宋_GBK" w:cs="Times New Roman"/>
          <w:color w:val="000000"/>
          <w:sz w:val="32"/>
          <w:szCs w:val="32"/>
          <w:highlight w:val="none"/>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2305-650104-04-01-408576</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远航一路新建中压配套燃气管线项目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新建中压燃气管线（管径为DE200，总长约3626米）、阀门井等配套基础设施，具体路径为：纬五路与远航一路交汇处→远航一路→纬一路与远航一路交汇处。</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资552.18</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建设年限为2023年6月至2024年2月。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乌鲁木齐鑫泰裕荣燃气有限公司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91650100MA779EMF6A </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尹远翔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lang w:eastAsia="zh-CN"/>
        </w:rPr>
      </w:pPr>
    </w:p>
    <w:p>
      <w:pPr>
        <w:pStyle w:val="19"/>
        <w:ind w:left="0" w:leftChars="0" w:firstLine="0" w:firstLineChars="0"/>
        <w:jc w:val="both"/>
        <w:rPr>
          <w:rFonts w:hint="default" w:ascii="Times New Roman" w:hAnsi="Times New Roman" w:eastAsia="方正仿宋_GBK" w:cs="Times New Roman"/>
          <w:color w:val="000000"/>
          <w:sz w:val="32"/>
          <w:szCs w:val="32"/>
          <w:highlight w:val="none"/>
          <w:lang w:eastAsia="zh-CN"/>
        </w:rPr>
      </w:pPr>
    </w:p>
    <w:p>
      <w:pPr>
        <w:rPr>
          <w:rFonts w:hint="default" w:ascii="Times New Roman" w:hAnsi="Times New Roman" w:eastAsia="方正仿宋_GBK" w:cs="Times New Roman"/>
          <w:color w:val="000000"/>
          <w:sz w:val="32"/>
          <w:szCs w:val="32"/>
          <w:highlight w:val="none"/>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2305-650104-04-01-926195</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川渝大厦</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拟选址于西拓园区2023-C-007；总建筑面积为54600㎡；主要内容为新建商业楼、地下车库及其他配套基础设施。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资36000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建设年限为2023年9月至2028年9月。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新疆中疆汇泽置业有限公司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91650104MACEQ46Q52 </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曾俐蓉</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2305-650104-04-01-502898</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乌鲁木齐市鸿顺隆新增充电桩项目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拟选址于喀什东路213号东方御景售楼部对面；总建筑面积为725㎡，主要内容为在现有的加油加气站红线内新建站房、电池储备库，购置并安装2*250KW直流充电桩及其他配套基础设施。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资295</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建设年限为2023年9月至2024年9月。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乌鲁木齐市鸿顺隆加油加气广场有限公司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91650104726955113A</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杨绪军</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p>
      <w:pPr>
        <w:rPr>
          <w:rFonts w:hint="default"/>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2305-650104-04-01-462521</w:t>
            </w:r>
          </w:p>
        </w:tc>
      </w:tr>
      <w:tr>
        <w:tblPrEx>
          <w:shd w:val="clear" w:color="auto" w:fill="auto"/>
          <w:tblCellMar>
            <w:top w:w="15" w:type="dxa"/>
            <w:left w:w="15" w:type="dxa"/>
            <w:bottom w:w="15" w:type="dxa"/>
            <w:right w:w="15" w:type="dxa"/>
          </w:tblCellMar>
        </w:tblPrEx>
        <w:trPr>
          <w:trHeight w:val="6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新疆华加瑞达环保制品有限公司新建厂房项</w:t>
            </w:r>
            <w:r>
              <w:rPr>
                <w:rFonts w:hint="eastAsia" w:ascii="Times New Roman" w:hAnsi="Times New Roman" w:eastAsia="方正仿宋_GBK" w:cs="Times New Roman"/>
                <w:color w:val="000000"/>
                <w:sz w:val="24"/>
                <w:szCs w:val="24"/>
                <w:highlight w:val="none"/>
                <w:lang w:val="en-US" w:eastAsia="zh-CN"/>
              </w:rPr>
              <w:t>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冬融街289号；总建筑面积约46300㎡。主要内容：①新建厂房（28800㎡）、东侧大门及园区内部道路、水、电、暖基础设施等；②将原温室大棚（12900㎡）改建为绿色矿业科技展览用房，如：老旧水、电、暖的更新更换，新购置并安装原子吸收仪器、强磁机等设备；③将原二层宿舍楼（2406.4㎡）向上扩建两层，扩建后总建筑面积达4600㎡。</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资8300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建设年限为2023年5月至2026年5月。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新疆华加瑞达环保制品有限公司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916501007760686003</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康乐</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17</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17</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C00000"/>
                <w:sz w:val="24"/>
                <w:szCs w:val="24"/>
                <w:highlight w:val="none"/>
              </w:rPr>
              <w:t>原备案证（备案编码：2305-650104-04-02-272487）已作废，停止使用。</w:t>
            </w:r>
          </w:p>
        </w:tc>
      </w:tr>
    </w:tbl>
    <w:p>
      <w:pPr>
        <w:pStyle w:val="8"/>
        <w:rPr>
          <w:rFonts w:hint="default"/>
          <w:lang w:eastAsia="zh-CN"/>
        </w:rPr>
      </w:pPr>
    </w:p>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2305-650104-04-01-589729</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劲草换电柜</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在高新区（新市区）辖区内购置并安装劲草换电柜及配套锂电池。</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建设年限为2023年5月至2024年5月。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乌鲁木齐劲草新能源有限责任公司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91650104MA795LCF13</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马健翔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2305-650104-04-01-119591</w:t>
            </w:r>
          </w:p>
        </w:tc>
      </w:tr>
      <w:tr>
        <w:tblPrEx>
          <w:shd w:val="clear" w:color="auto" w:fill="auto"/>
          <w:tblCellMar>
            <w:top w:w="15" w:type="dxa"/>
            <w:left w:w="15" w:type="dxa"/>
            <w:bottom w:w="15" w:type="dxa"/>
            <w:right w:w="15" w:type="dxa"/>
          </w:tblCellMar>
        </w:tblPrEx>
        <w:trPr>
          <w:trHeight w:val="56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pacing w:val="-20"/>
                <w:sz w:val="24"/>
                <w:szCs w:val="24"/>
                <w:highlight w:val="none"/>
                <w:lang w:val="en-US" w:eastAsia="zh-CN"/>
              </w:rPr>
              <w:t>新疆和融热力有限公司乌鲁木齐城北新区恒大片区多能互补供热管网工程项目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474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新建供热一次管网，管沟总长度约29235米，管径（DN900～DN600）；具体路径为：①文光路北段（文光路与环园路交汇处→纬一路，管沟长度约5600米，管径DN900）；②纬五路东段（纬五路与长春北路交汇处→纬一路，管沟长度约6120米，管径DN900）；③纬一路段（文光路与纬一路交汇处→北京北路；管沟长度约4520米，管径DN900）④育园路段（纬三路与育园路交汇处→纬一路，管沟长度约1715米，管径DN600）；⑤游园路段（纬二路与游园路交汇处→纬一路，管沟长度约685米，管径DN600）；⑥经十路段（纬五路与经十路交汇处→纬一路；管沟长度约3420米，管径DN600）；⑦经九路段（纬五路与经九路交汇处→纬一路，管沟长度约3775米，管径DN600）；⑧馨园路段（纬五路与馨园路交汇处→纬一路，管沟长度约3400米，管径DN600）。 </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资38235</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建设年限为2023年6月至2025年6月。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新疆和融热力有限公司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杨锋</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79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p>
      <w:pPr>
        <w:pStyle w:val="8"/>
        <w:rPr>
          <w:rFonts w:hint="eastAsia" w:ascii="Times New Roman" w:hAnsi="Times New Roman" w:eastAsia="方正仿宋_GBK" w:cs="Times New Roman"/>
          <w:color w:val="000000"/>
          <w:sz w:val="32"/>
          <w:szCs w:val="32"/>
          <w:highlight w:val="none"/>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2305-650104-04-01-722371</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天恒基广场极充站</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拟选址于高新区（新市区）阿勒泰路2258号映水名苑天恒基广场负一层，购置并安装4*90KW直流充电桩。</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资58.1</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建设年限为2023年5月至2024年5月。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西安浩能能源科技有限公司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91610131MAB10G3Q3J</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陆弢</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2305-650104-04-01-698812</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众拓食品科技有限公司饮料制造项目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北区文光路1318。在租赁的厂房（4000㎡）内，购置并安装过滤器、反渗透设备、封盖一体机、喷码机、贴标机、封箱机等设备，搭建PETP瓶半成品加工线、小麦芽发酵啤酒生产线、生产能力250瓶/分钟以上（瓶容在280毫升以上）碳酸饮料生产线、固体饮料生产线、果蔬汁饮料等饮料生产线。</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资500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建设年限为2023年7月至2024年1月。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新疆众拓食品科技有限公司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91650104MABLYJP45T</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唐雨</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C00000"/>
                <w:sz w:val="24"/>
                <w:szCs w:val="24"/>
                <w:highlight w:val="none"/>
              </w:rPr>
              <w:t>原备案证（备案编码：2204-650104-89-01-172293）已作废，停止使用。</w:t>
            </w:r>
          </w:p>
        </w:tc>
      </w:tr>
    </w:tbl>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p>
      <w:pPr>
        <w:rPr>
          <w:rFonts w:hint="default"/>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2305-650104-04-01-760134</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蜂龙（新疆）生物科技有限公司蜂蜜酒等产品制造项目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宏杨路西一巷288号生物医药加速器1号楼。在租赁的厂房（15813.17㎡）内，购置并安装储酒罐、发酵罐、电锅炉、蜂蜜酒蒸馏等设备，搭建脱糖蜂蜜、蜂蜜发酵制蜂蜜酒和发酵制格瓦斯等生产线。</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资10000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建设年限为2023年6月至2023年12月。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蜂龙（新疆）生物科技有限公司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91650105MABMXTEY3F</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于洪远</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30</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30</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lang w:eastAsia="zh-CN"/>
        </w:rPr>
      </w:pPr>
    </w:p>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2305-650104-04-01-162720</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京疆路新建一次供热管网项目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新建一次供热管网（管径：DN350、DN450，长约400m），具体路径：文创路→京疆路→四平路。项目总投</w:t>
            </w:r>
            <w:r>
              <w:rPr>
                <w:rFonts w:hint="eastAsia" w:ascii="Times New Roman" w:hAnsi="Times New Roman" w:eastAsia="方正仿宋_GBK" w:cs="Times New Roman"/>
                <w:color w:val="000000"/>
                <w:sz w:val="24"/>
                <w:szCs w:val="24"/>
                <w:highlight w:val="none"/>
                <w:lang w:val="en-US" w:eastAsia="zh-CN"/>
              </w:rPr>
              <w:t>资60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建设年限为2023年7月至2023年9月。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乌鲁木齐华源热力股份有限公司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91650100718930717M </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彭军</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shd w:val="clear" w:color="auto" w:fill="auto"/>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p>
      <w:pPr>
        <w:rPr>
          <w:rFonts w:hint="default"/>
          <w:lang w:eastAsia="zh-CN"/>
        </w:rPr>
      </w:pPr>
    </w:p>
    <w:tbl>
      <w:tblPr>
        <w:tblStyle w:val="14"/>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2305-650104-04-01-798990</w:t>
            </w:r>
          </w:p>
        </w:tc>
      </w:tr>
      <w:tr>
        <w:tblPrEx>
          <w:shd w:val="clear" w:color="auto" w:fill="auto"/>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横穿江苏东路一次供热管网项目</w:t>
            </w:r>
          </w:p>
        </w:tc>
      </w:tr>
      <w:tr>
        <w:tblPrEx>
          <w:shd w:val="clear" w:color="auto" w:fill="auto"/>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277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新建一次供热管网（管径：DN400，长约40m），具体路径为横穿江苏东路至中南上悦城红线外。项目总投</w:t>
            </w:r>
            <w:r>
              <w:rPr>
                <w:rFonts w:hint="eastAsia" w:ascii="Times New Roman" w:hAnsi="Times New Roman" w:eastAsia="方正仿宋_GBK" w:cs="Times New Roman"/>
                <w:color w:val="000000"/>
                <w:sz w:val="24"/>
                <w:szCs w:val="24"/>
                <w:highlight w:val="none"/>
                <w:lang w:val="en-US" w:eastAsia="zh-CN"/>
              </w:rPr>
              <w:t>资10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建设年限为2023年7月至2023年8月。</w:t>
            </w:r>
          </w:p>
        </w:tc>
      </w:tr>
      <w:tr>
        <w:tblPrEx>
          <w:shd w:val="clear" w:color="auto" w:fill="auto"/>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乌鲁木齐华源热力股份有限公司</w:t>
            </w:r>
          </w:p>
        </w:tc>
      </w:tr>
      <w:tr>
        <w:tblPrEx>
          <w:shd w:val="clear" w:color="auto" w:fill="auto"/>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91650100718930717M </w:t>
            </w:r>
          </w:p>
        </w:tc>
      </w:tr>
      <w:tr>
        <w:tblPrEx>
          <w:shd w:val="clear" w:color="auto" w:fill="auto"/>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彭军</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1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lang w:eastAsia="zh-CN"/>
        </w:rPr>
      </w:pPr>
    </w:p>
    <w:p>
      <w:pPr>
        <w:rPr>
          <w:rFonts w:hint="default"/>
          <w:lang w:eastAsia="zh-CN"/>
        </w:rPr>
      </w:pPr>
    </w:p>
    <w:p>
      <w:pPr>
        <w:pStyle w:val="8"/>
        <w:rPr>
          <w:rFonts w:hint="default"/>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变更事项</w:t>
      </w:r>
      <w:r>
        <w:rPr>
          <w:rFonts w:hint="eastAsia" w:ascii="Times New Roman" w:hAnsi="Times New Roman" w:eastAsia="方正仿宋_GBK" w:cs="Times New Roman"/>
          <w:color w:val="000000"/>
          <w:sz w:val="32"/>
          <w:szCs w:val="32"/>
          <w:highlight w:val="none"/>
          <w:lang w:val="en-US" w:eastAsia="zh-CN"/>
        </w:rPr>
        <w:t>17</w:t>
      </w:r>
      <w:r>
        <w:rPr>
          <w:rFonts w:hint="default" w:ascii="Times New Roman" w:hAnsi="Times New Roman" w:eastAsia="方正仿宋_GBK" w:cs="Times New Roman"/>
          <w:color w:val="000000"/>
          <w:sz w:val="32"/>
          <w:szCs w:val="32"/>
          <w:highlight w:val="none"/>
        </w:rPr>
        <w:t>项）</w:t>
      </w: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20101505910020</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乌鲁木齐长征空港国际商贸物流中心</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4248"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初次备案时，该项目总投资额为40000万元；项目总建筑面积为101860.28㎡；项目建设年限为2020年5月至2022年8月；一期主要建设内容为仓储基地，内含境内外商品、百货、农副土特产的产品交易区，仓储区，分拨区，城市配送运输区及相关设施等；二期主要建设内容为物流枢纽中心，内含高科技产品展示区、信息处理区、公共服务区、后勤生活区及配套服务区等；项目建设单位名称为新疆尊安房地产开发有限责任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2020年7月6日，根据《准予变更登记通知书》（（市监）登记变字〔2020〕第353号），同意“乌鲁木齐长征空港国际商贸物流中心”建设单位名称变更为新疆尊安供应链管理有限公司。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现你单位就该项目的总投资额、总建筑面积、建设年限、建设内容变更再次向我委报备，变更后，项目总投资额为55000万元；总建筑面积为117803.14㎡；建设年限为2020年5月至2024年12月，主要内容为新建冷链仓储物流基地、商业综合体、地下车库、值班室等配套设备用房及水电暖等相关基础设施。项目其他内容不变。</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新疆尊安供应链管理有限公司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91650100560546239C</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柯军</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C00000"/>
                <w:sz w:val="24"/>
                <w:szCs w:val="24"/>
                <w:highlight w:val="none"/>
              </w:rPr>
              <w:t>此件与原备案证（备案编码：20101505910020，项目编码：2020-650104-59-03-024692）及初次变更复函合并使用。且备案证及复函不作为企业经济实力和投资能力的证明依据。</w:t>
            </w:r>
          </w:p>
        </w:tc>
      </w:tr>
    </w:tbl>
    <w:p>
      <w:pPr>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2203-650104-64-01-237616</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乌鲁木齐市鲤鱼山公园2022年旅游基础设施建设项目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初次备案时，项目建设年限为2022年5月至2024年5月；项目总建筑面积31200㎡；项目主要内容：1.新建立体车库两座、游客中心、气膜馆、园区道路硬化及其他附属设施；2.对鲤鱼山公园西门原大门进行改造。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8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4"/>
                <w:szCs w:val="24"/>
                <w:highlight w:val="none"/>
                <w:lang w:val="en-US" w:eastAsia="zh-CN"/>
              </w:rPr>
              <w:t>变更后，项目建设年限为2023年5月至2026年5月；项目总建筑面积34152.97㎡；项目主要内容：①新建游客服务用房、地下停车库、物业等配套用房；新增设车辆出入口、水电管网、地面硬化、绿化景观小品等配套基础设施；②对原鲤鱼山公园西大门进行改造</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项目其他内容不变。</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乌鲁木齐市鲤鱼山公园</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12650000457631099U </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李宽中</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C00000"/>
                <w:sz w:val="24"/>
                <w:szCs w:val="24"/>
                <w:highlight w:val="none"/>
              </w:rPr>
              <w:t>此件与原备案证（备案编码：2203-650104-64-01-237616）合并使用，且备案证及复函不作为企业经济实力和投资能力的证明依据。</w:t>
            </w: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8"/>
        <w:rPr>
          <w:rFonts w:hint="default"/>
        </w:rPr>
      </w:pPr>
    </w:p>
    <w:p>
      <w:pPr>
        <w:pStyle w:val="8"/>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21101501510050</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新疆康品生物科技有限公司饮料生产加工及附属配套项目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初次备案时，项目建设年限为2022年4月至2025年4月；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4"/>
                <w:szCs w:val="24"/>
                <w:highlight w:val="none"/>
                <w:lang w:val="en-US" w:eastAsia="zh-CN"/>
              </w:rPr>
              <w:t>变更后，项目建设年限为2024年4月至2027年4月。原备案证有效期顺延一年。项目其他内容不变。</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新疆康品生物科技有限公司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91650104MA79FPNM4E</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龚敏</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12</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C00000"/>
                <w:sz w:val="24"/>
                <w:szCs w:val="24"/>
                <w:highlight w:val="none"/>
              </w:rPr>
              <w:t>此件与原备案证（备案编码：21101501510050，项目编码：2106-650104-04-01-991513）合并使用，且备案证及复函不作为企业经济实力和投资能力的证明依据。</w:t>
            </w:r>
          </w:p>
        </w:tc>
      </w:tr>
    </w:tbl>
    <w:p>
      <w:pPr>
        <w:pStyle w:val="5"/>
        <w:rPr>
          <w:rFonts w:hint="default"/>
        </w:rPr>
      </w:pPr>
    </w:p>
    <w:p>
      <w:pPr>
        <w:pStyle w:val="11"/>
        <w:rPr>
          <w:rFonts w:hint="default"/>
        </w:rPr>
      </w:pPr>
    </w:p>
    <w:p>
      <w:pPr>
        <w:pStyle w:val="11"/>
        <w:rPr>
          <w:rFonts w:hint="default"/>
        </w:rPr>
      </w:pPr>
    </w:p>
    <w:p>
      <w:pPr>
        <w:pStyle w:val="11"/>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21101501710035</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纺熔复合非织造布产业项目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初次备案时，项目建设年限为2021年5月至2023年5月；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变更后，项目建设年限为2021年5月至2024年5月。项目其他内容不变。</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新疆凯沃科技有限公司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91650104MA79EFR82A</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刘生荣</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12</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C00000"/>
                <w:sz w:val="24"/>
                <w:szCs w:val="24"/>
                <w:highlight w:val="none"/>
              </w:rPr>
              <w:t>此件与原备案证（备案编码：21101501710035，项目编码：2105-650104-04-01-577005）合并使用，且备案证及复函不作为企业经济实力和投资能力的证明依据。</w:t>
            </w:r>
          </w:p>
        </w:tc>
      </w:tr>
    </w:tbl>
    <w:p>
      <w:pPr>
        <w:pStyle w:val="11"/>
        <w:rPr>
          <w:rFonts w:hint="default"/>
        </w:rPr>
      </w:pPr>
    </w:p>
    <w:p>
      <w:pPr>
        <w:pStyle w:val="11"/>
        <w:rPr>
          <w:rFonts w:hint="default"/>
        </w:rPr>
      </w:pPr>
    </w:p>
    <w:p>
      <w:pPr>
        <w:pStyle w:val="11"/>
        <w:rPr>
          <w:rFonts w:hint="default"/>
        </w:rPr>
      </w:pPr>
    </w:p>
    <w:p>
      <w:pPr>
        <w:pStyle w:val="11"/>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2305-650104-04-02-272487</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新疆华加瑞达环保制品有限公司绿色矿业科技展览项目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即日起，由新疆华加瑞达环保制品有限公司申报的《新疆华加瑞达环保制品有限公司绿色矿业科技展览项目》的项目备案证（备案编码：2305-650104-04-02-272487）作废，停止使用。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新疆华加瑞达环保制品有限公司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916501007760686003</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康乐</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15</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1"/>
        <w:rPr>
          <w:rFonts w:hint="default"/>
        </w:rPr>
      </w:pPr>
    </w:p>
    <w:p>
      <w:pPr>
        <w:pStyle w:val="11"/>
        <w:rPr>
          <w:rFonts w:hint="default"/>
        </w:rPr>
      </w:pPr>
    </w:p>
    <w:p>
      <w:pPr>
        <w:pStyle w:val="11"/>
        <w:rPr>
          <w:rFonts w:hint="default"/>
        </w:rPr>
      </w:pPr>
    </w:p>
    <w:p>
      <w:pPr>
        <w:pStyle w:val="11"/>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2305-650104-04-01-673437</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久安里1978文体文创园</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sz w:val="24"/>
                <w:szCs w:val="24"/>
                <w:highlight w:val="none"/>
                <w:lang w:val="en-US" w:eastAsia="zh-CN"/>
              </w:rPr>
              <w:t>即日起，由新疆瑞青投资有限公司申报的《久安里1978文体文创园》的项目备案证（备案编码：2305-650104-04-01-673437）作废，停止使用。</w:t>
            </w: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新疆瑞青投资有限公司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916501000802125200</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郭云琼</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1"/>
        <w:rPr>
          <w:rFonts w:hint="default"/>
        </w:rPr>
      </w:pPr>
    </w:p>
    <w:p>
      <w:pPr>
        <w:pStyle w:val="11"/>
        <w:rPr>
          <w:rFonts w:hint="default"/>
        </w:rPr>
      </w:pPr>
    </w:p>
    <w:p>
      <w:pPr>
        <w:pStyle w:val="11"/>
        <w:rPr>
          <w:rFonts w:hint="default"/>
        </w:rPr>
      </w:pPr>
    </w:p>
    <w:p>
      <w:pPr>
        <w:pStyle w:val="11"/>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2209-650104-04-01-714138</w:t>
            </w:r>
          </w:p>
        </w:tc>
      </w:tr>
      <w:tr>
        <w:tblPrEx>
          <w:shd w:val="clear" w:color="auto" w:fill="auto"/>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耦合节能技术生产天然番茄红素产业线建设</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即日起，由新疆科宇科技有限公司申报的《耦合节能技术生产天然番茄红素产业线建设》的项目备案证（备案编码：2209-650104-04-01-714138）作废，停止使用。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新疆科宇科技有限公司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916501007876327806</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李晓红</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17</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1"/>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2"/>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2302-650104-04-01-134680</w:t>
            </w:r>
          </w:p>
        </w:tc>
      </w:tr>
      <w:tr>
        <w:tblPrEx>
          <w:shd w:val="clear" w:color="auto" w:fill="auto"/>
          <w:tblCellMar>
            <w:top w:w="15" w:type="dxa"/>
            <w:left w:w="15" w:type="dxa"/>
            <w:bottom w:w="15" w:type="dxa"/>
            <w:right w:w="15" w:type="dxa"/>
          </w:tblCellMar>
        </w:tblPrEx>
        <w:trPr>
          <w:trHeight w:val="132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中泰化学自备电厂余热深度回收多能互补供热工程项目文光路北段配套一次供热管网工程</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即日起，由新疆和融热力有限公司申报的《中泰化学自备电厂余热深度回收多能互补供热工程项目文光路北段配套一次供热管网工程》的项目备案证（备案编码：</w:t>
            </w:r>
            <w:r>
              <w:rPr>
                <w:rFonts w:hint="default" w:ascii="Times New Roman" w:hAnsi="Times New Roman" w:eastAsia="方正仿宋_GBK" w:cs="Times New Roman"/>
                <w:color w:val="000000"/>
                <w:sz w:val="24"/>
                <w:szCs w:val="24"/>
                <w:highlight w:val="none"/>
                <w:lang w:val="en-US" w:eastAsia="zh-CN"/>
              </w:rPr>
              <w:t>2302-650104-04-01-134680</w:t>
            </w:r>
            <w:r>
              <w:rPr>
                <w:rFonts w:hint="default" w:ascii="Times New Roman" w:hAnsi="Times New Roman" w:eastAsia="方正仿宋_GBK" w:cs="Times New Roman"/>
                <w:sz w:val="24"/>
                <w:szCs w:val="24"/>
                <w:highlight w:val="none"/>
                <w:lang w:val="en-US" w:eastAsia="zh-CN"/>
              </w:rPr>
              <w:t>）作废，停止使用。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2302-650104-04-01-737125</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新疆和融热力有限公司育园路一次管网供热工程项目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即日起，由新疆和融热力有限公司申报的《新疆和融热力有限公司育园路一次管网供热工程项目》的项目备案证（备案编码： 2302-650104-04-01-737125）作废，停止使用。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2302-650104-04-01-723324</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新疆和融热力有限公司馨园路一次管网供热工程项目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即日起，由新疆和融热力有限公司申报的《新疆和融热力有限公司馨园路一次管网供热工程项目》的项目备案证（备案编码：2302-650104-04-01-723324）作废，停止使用。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2302-650104-04-01-278112</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新疆和融热力有限公司经九路一次管网供热工程项目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即日起，由新疆和融热力有限公司申报的《新疆和融热力有限公司经九路一次管网供热工程项目》的项目备案证（备案编码：</w:t>
            </w:r>
            <w:r>
              <w:rPr>
                <w:rFonts w:hint="default" w:ascii="Times New Roman" w:hAnsi="Times New Roman" w:eastAsia="方正仿宋_GBK" w:cs="Times New Roman"/>
                <w:color w:val="000000"/>
                <w:sz w:val="24"/>
                <w:szCs w:val="24"/>
                <w:highlight w:val="none"/>
                <w:lang w:val="en-US" w:eastAsia="zh-CN"/>
              </w:rPr>
              <w:t xml:space="preserve"> 2302-650104-04-01-278112</w:t>
            </w:r>
            <w:r>
              <w:rPr>
                <w:rFonts w:hint="default" w:ascii="Times New Roman" w:hAnsi="Times New Roman" w:eastAsia="方正仿宋_GBK" w:cs="Times New Roman"/>
                <w:sz w:val="24"/>
                <w:szCs w:val="24"/>
                <w:highlight w:val="none"/>
                <w:lang w:val="en-US" w:eastAsia="zh-CN"/>
              </w:rPr>
              <w:t>）作废，停止使用。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2"/>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2020-650104-44-03-029964</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新市区城北新区纬一路热力管网工程项目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即日起，由新疆和融热力有限公司申报的《新市区城北新区纬一路热力管网工程项目》的项目备案证（备案编码：</w:t>
            </w:r>
            <w:r>
              <w:rPr>
                <w:rFonts w:hint="default" w:ascii="Times New Roman" w:hAnsi="Times New Roman" w:eastAsia="方正仿宋_GBK" w:cs="Times New Roman"/>
                <w:color w:val="000000"/>
                <w:sz w:val="24"/>
                <w:szCs w:val="24"/>
                <w:highlight w:val="none"/>
                <w:lang w:val="en-US" w:eastAsia="zh-CN"/>
              </w:rPr>
              <w:t xml:space="preserve"> 22020-650104-44-03-029964</w:t>
            </w:r>
            <w:r>
              <w:rPr>
                <w:rFonts w:hint="default" w:ascii="Times New Roman" w:hAnsi="Times New Roman" w:eastAsia="方正仿宋_GBK" w:cs="Times New Roman"/>
                <w:sz w:val="24"/>
                <w:szCs w:val="24"/>
                <w:highlight w:val="none"/>
                <w:lang w:val="en-US" w:eastAsia="zh-CN"/>
              </w:rPr>
              <w:t>）作废，停止使用。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8"/>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2302-650104-04-01-720897</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新疆和融热力有限公司经十路一次管网供热工程项目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即日起，由新疆和融热力有限公司申报的《新疆和融热力有限公司经十路一次管网供热工程项目》的项目备案证（备案编码：</w:t>
            </w:r>
            <w:r>
              <w:rPr>
                <w:rFonts w:hint="default" w:ascii="Times New Roman" w:hAnsi="Times New Roman" w:eastAsia="方正仿宋_GBK" w:cs="Times New Roman"/>
                <w:color w:val="000000"/>
                <w:sz w:val="24"/>
                <w:szCs w:val="24"/>
                <w:highlight w:val="none"/>
                <w:lang w:val="en-US" w:eastAsia="zh-CN"/>
              </w:rPr>
              <w:t>2302-650104-04-01-720897</w:t>
            </w:r>
            <w:r>
              <w:rPr>
                <w:rFonts w:hint="default" w:ascii="Times New Roman" w:hAnsi="Times New Roman" w:eastAsia="方正仿宋_GBK" w:cs="Times New Roman"/>
                <w:sz w:val="24"/>
                <w:szCs w:val="24"/>
                <w:highlight w:val="none"/>
                <w:lang w:val="en-US" w:eastAsia="zh-CN"/>
              </w:rPr>
              <w:t>）作废，停止使用。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2303-650104-04-01-513104</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新疆和融热力有限公司北辰四街一次管网供热工程项目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即日起，由新疆和融热力有限公司申报的《新疆和融热力有限公司北辰四街一次管网供热工程项目》的项目备案证（备案编码：</w:t>
            </w:r>
            <w:r>
              <w:rPr>
                <w:rFonts w:hint="default" w:ascii="Times New Roman" w:hAnsi="Times New Roman" w:eastAsia="方正仿宋_GBK" w:cs="Times New Roman"/>
                <w:color w:val="000000"/>
                <w:sz w:val="24"/>
                <w:szCs w:val="24"/>
                <w:highlight w:val="none"/>
                <w:lang w:val="en-US" w:eastAsia="zh-CN"/>
              </w:rPr>
              <w:t xml:space="preserve"> 2303-650104-04-01-513104</w:t>
            </w:r>
            <w:r>
              <w:rPr>
                <w:rFonts w:hint="default" w:ascii="Times New Roman" w:hAnsi="Times New Roman" w:eastAsia="方正仿宋_GBK" w:cs="Times New Roman"/>
                <w:sz w:val="24"/>
                <w:szCs w:val="24"/>
                <w:highlight w:val="none"/>
                <w:lang w:val="en-US" w:eastAsia="zh-CN"/>
              </w:rPr>
              <w:t>）作废，停止使用。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8"/>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2303-650104-04-01-292487</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新疆和融热力有限公司游园路供热一次管网工程项目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即日起，由新疆和融热力有限公司申报的《新疆和融热力有限公司游园路供热一次管网工程项目》的项目备案证（备案编码：</w:t>
            </w:r>
            <w:r>
              <w:rPr>
                <w:rFonts w:hint="default" w:ascii="Times New Roman" w:hAnsi="Times New Roman" w:eastAsia="方正仿宋_GBK" w:cs="Times New Roman"/>
                <w:color w:val="000000"/>
                <w:sz w:val="24"/>
                <w:szCs w:val="24"/>
                <w:highlight w:val="none"/>
                <w:lang w:val="en-US" w:eastAsia="zh-CN"/>
              </w:rPr>
              <w:t xml:space="preserve"> 2303-650104-04-01-292487</w:t>
            </w:r>
            <w:r>
              <w:rPr>
                <w:rFonts w:hint="default" w:ascii="Times New Roman" w:hAnsi="Times New Roman" w:eastAsia="方正仿宋_GBK" w:cs="Times New Roman"/>
                <w:sz w:val="24"/>
                <w:szCs w:val="24"/>
                <w:highlight w:val="none"/>
                <w:lang w:val="en-US" w:eastAsia="zh-CN"/>
              </w:rPr>
              <w:t>）作废，停止使用。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rPr>
      </w:pPr>
    </w:p>
    <w:p>
      <w:pPr>
        <w:rPr>
          <w:rFonts w:hint="default"/>
        </w:rPr>
      </w:pPr>
    </w:p>
    <w:p>
      <w:pPr>
        <w:pStyle w:val="8"/>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2303-650104-04-01-286359</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pacing w:val="-20"/>
                <w:sz w:val="24"/>
                <w:szCs w:val="24"/>
                <w:highlight w:val="none"/>
                <w:lang w:val="en-US" w:eastAsia="zh-CN"/>
              </w:rPr>
              <w:t>新疆和融热力有限公司安宁渠BRT停保场一次管网供热工程项目</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即日起，由新疆和融热力有限公司申报的《新疆和融热力有限公司安宁渠BRT停保场一次管网供热工程项目》的项目备案证（备案编码：2303-650104-04-01-286359）作废，停止使用。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新疆和融热力有限公司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杨锋</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pStyle w:val="4"/>
        <w:rPr>
          <w:rFonts w:hint="default"/>
        </w:rPr>
      </w:pPr>
    </w:p>
    <w:p>
      <w:pPr>
        <w:rPr>
          <w:rFonts w:hint="default"/>
        </w:rPr>
      </w:pPr>
    </w:p>
    <w:tbl>
      <w:tblPr>
        <w:tblStyle w:val="14"/>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2204-650104-89-01-172293</w:t>
            </w:r>
          </w:p>
        </w:tc>
      </w:tr>
      <w:tr>
        <w:tblPrEx>
          <w:shd w:val="clear" w:color="auto" w:fill="auto"/>
          <w:tblCellMar>
            <w:top w:w="15" w:type="dxa"/>
            <w:left w:w="15" w:type="dxa"/>
            <w:bottom w:w="15" w:type="dxa"/>
            <w:right w:w="15" w:type="dxa"/>
          </w:tblCellMar>
        </w:tblPrEx>
        <w:trPr>
          <w:trHeight w:val="9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瓶装饮料生产灌装</w:t>
            </w:r>
          </w:p>
        </w:tc>
      </w:tr>
      <w:tr>
        <w:tblPrEx>
          <w:shd w:val="clear" w:color="auto" w:fill="auto"/>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shd w:val="clear" w:color="auto" w:fill="auto"/>
          <w:tblCellMar>
            <w:top w:w="15" w:type="dxa"/>
            <w:left w:w="15" w:type="dxa"/>
            <w:bottom w:w="15" w:type="dxa"/>
            <w:right w:w="15" w:type="dxa"/>
          </w:tblCellMar>
        </w:tblPrEx>
        <w:trPr>
          <w:trHeight w:val="325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即日起，由新疆众拓食品科技有限公司申报的《瓶装饮料生产灌装》的项目备案证（备案编码：2204-650104-89-01-172293）作废，停止使用。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p>
        </w:tc>
      </w:tr>
      <w:tr>
        <w:tblPrEx>
          <w:shd w:val="clear" w:color="auto" w:fill="auto"/>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新疆众拓食品科技有限公司</w:t>
            </w:r>
          </w:p>
        </w:tc>
      </w:tr>
      <w:tr>
        <w:tblPrEx>
          <w:shd w:val="clear" w:color="auto" w:fill="auto"/>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91650104MABLYJP45T</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唐雨</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lang w:eastAsia="zh-CN"/>
        </w:rPr>
      </w:pPr>
      <w:r>
        <w:rPr>
          <w:rFonts w:hint="default" w:ascii="Times New Roman" w:hAnsi="Times New Roman" w:eastAsia="方正仿宋_GBK" w:cs="Times New Roman"/>
          <w:b/>
          <w:color w:val="000000"/>
          <w:sz w:val="32"/>
          <w:szCs w:val="32"/>
          <w:highlight w:val="none"/>
        </w:rPr>
        <w:t>表二：行政审批</w:t>
      </w:r>
      <w:r>
        <w:rPr>
          <w:rFonts w:hint="default" w:ascii="Times New Roman" w:hAnsi="Times New Roman" w:eastAsia="方正仿宋_GBK" w:cs="Times New Roman"/>
          <w:b/>
          <w:color w:val="000000"/>
          <w:sz w:val="32"/>
          <w:szCs w:val="32"/>
          <w:highlight w:val="none"/>
          <w:lang w:eastAsia="zh-CN"/>
        </w:rPr>
        <w:t>事项</w:t>
      </w:r>
    </w:p>
    <w:p>
      <w:pPr>
        <w:keepNext w:val="0"/>
        <w:keepLines w:val="0"/>
        <w:pageBreakBefore w:val="0"/>
        <w:kinsoku w:val="0"/>
        <w:overflowPunct/>
        <w:topLinePunct/>
        <w:bidi w:val="0"/>
        <w:spacing w:line="640" w:lineRule="exact"/>
        <w:ind w:left="0" w:leftChars="0" w:right="0" w:rightChars="0"/>
        <w:textAlignment w:val="auto"/>
        <w:rPr>
          <w:rFonts w:hint="default"/>
          <w:lang w:val="en-US" w:eastAsia="zh-CN"/>
        </w:rPr>
      </w:pPr>
      <w:r>
        <w:rPr>
          <w:rFonts w:hint="default" w:ascii="Times New Roman" w:hAnsi="Times New Roman" w:eastAsia="方正仿宋_GBK" w:cs="Times New Roman"/>
          <w:b/>
          <w:color w:val="000000"/>
          <w:sz w:val="32"/>
          <w:szCs w:val="32"/>
          <w:highlight w:val="none"/>
        </w:rPr>
        <w:t>（</w:t>
      </w:r>
      <w:r>
        <w:rPr>
          <w:rFonts w:hint="default" w:ascii="Times New Roman" w:hAnsi="Times New Roman" w:eastAsia="方正仿宋_GBK" w:cs="Times New Roman"/>
          <w:color w:val="000000"/>
          <w:sz w:val="32"/>
          <w:szCs w:val="32"/>
          <w:highlight w:val="none"/>
        </w:rPr>
        <w:t>政府投资项目审批共</w:t>
      </w:r>
      <w:r>
        <w:rPr>
          <w:rFonts w:hint="eastAsia" w:ascii="Times New Roman" w:hAnsi="Times New Roman" w:eastAsia="方正仿宋_GBK" w:cs="Times New Roman"/>
          <w:color w:val="000000"/>
          <w:sz w:val="32"/>
          <w:szCs w:val="32"/>
          <w:highlight w:val="none"/>
          <w:lang w:val="en-US" w:eastAsia="zh-CN"/>
        </w:rPr>
        <w:t>20</w:t>
      </w:r>
      <w:r>
        <w:rPr>
          <w:rFonts w:hint="default" w:ascii="Times New Roman" w:hAnsi="Times New Roman" w:eastAsia="方正仿宋_GBK" w:cs="Times New Roman"/>
          <w:color w:val="000000"/>
          <w:sz w:val="32"/>
          <w:szCs w:val="32"/>
          <w:highlight w:val="none"/>
        </w:rPr>
        <w:t>项</w:t>
      </w:r>
      <w:r>
        <w:rPr>
          <w:rFonts w:hint="default" w:ascii="Times New Roman" w:hAnsi="Times New Roman" w:eastAsia="方正仿宋_GBK" w:cs="Times New Roman"/>
          <w:color w:val="000000"/>
          <w:sz w:val="32"/>
          <w:szCs w:val="32"/>
          <w:highlight w:val="none"/>
          <w:lang w:eastAsia="zh-CN"/>
        </w:rPr>
        <w:t>）</w:t>
      </w: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乌高（新）发改函〔2023〕36号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2023 年高新区（新市区）市政道路基础设施配套工程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341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该项目实施3条道路：规划道路（天津路－长沙路），道路长度约460米，红线宽度约20米；远航一路（北辰四街－北辰六街），道路长度约876米，红线宽度约40米；清溪路（远航一路－长春路），道路长度约525米，红线宽度约30米，建设内容为道路、交通、污水、雨水、给水、中水、电力土建、绿化、路灯照明等工程。项目总投资10489万元，资金来源为债券资金及中央、自治区、市级专项资金等多渠道筹集。建设周期为2023年4月-2024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shd w:val="clear" w:color="auto" w:fill="auto"/>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8"/>
        <w:keepNext w:val="0"/>
        <w:keepLines w:val="0"/>
        <w:pageBreakBefore w:val="0"/>
        <w:overflowPunct/>
        <w:bidi w:val="0"/>
        <w:spacing w:after="0"/>
        <w:ind w:left="0" w:leftChars="0" w:right="0" w:rightChars="0"/>
        <w:textAlignment w:val="auto"/>
        <w:rPr>
          <w:rFonts w:hint="default" w:ascii="Times New Roman" w:hAnsi="Times New Roman" w:cs="Times New Roman"/>
          <w:highlight w:val="none"/>
          <w:lang w:val="en-US" w:eastAsia="zh-CN"/>
        </w:rPr>
      </w:pPr>
    </w:p>
    <w:p>
      <w:pPr>
        <w:bidi w:val="0"/>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乌高（新）发改函〔2023〕37号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高新区（新市区）3078路（鲤鱼山路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银川路）道路工程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3078路（鲤鱼山路－银川路），道路长度约为270米，红线宽度约24米，建设内容包括道路、交通、污水、雨水、给水、中水、电力土建、绿化、路灯照明等工程。项目总投资1545万元，资金来源为债券资金及中央、自治区、市级专项资金等多渠道筹集。建设周期为2023年4月-2023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tbl>
      <w:tblPr>
        <w:tblStyle w:val="14"/>
        <w:tblpPr w:leftFromText="180" w:rightFromText="180" w:vertAnchor="text" w:horzAnchor="page" w:tblpX="1834" w:tblpY="257"/>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乌高（新）发改函〔2023〕38号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高新区（新市区）东阳街（长春路～环保厅边界）道路工程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东阳街（长春路～环保厅边界），道路长度约296米，红线宽度约30米，建设内容为道路、交通、污水、雨水、给水、中水、电力土建、绿化、路灯照明等工程。项目总投资1265万元，资金来源为债券资金及中央、自治区、市级专项资金等多渠道筹集。建设周期为2023年4月-2023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2"/>
        <w:rPr>
          <w:rFonts w:hint="default"/>
          <w:lang w:val="en-US" w:eastAsia="zh-CN"/>
        </w:rPr>
      </w:pPr>
    </w:p>
    <w:p>
      <w:pPr>
        <w:pStyle w:val="12"/>
        <w:rPr>
          <w:rFonts w:hint="default"/>
          <w:lang w:val="en-US" w:eastAsia="zh-CN"/>
        </w:rPr>
      </w:pPr>
    </w:p>
    <w:tbl>
      <w:tblPr>
        <w:tblStyle w:val="14"/>
        <w:tblpPr w:leftFromText="180" w:rightFromText="180" w:vertAnchor="text" w:horzAnchor="page" w:tblpX="1834" w:tblpY="221"/>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乌高（新）发改函〔2023〕39号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高新区（新市区）平湖街（物流大道</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新达南路）道路工程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平湖街（物流大道－新达南路），道路长度约382.53米，红线宽度约20米，建设内容为道路、交通、污水、雨水、给水、中水、电力土建、绿化、路灯照明等工程。项目总投资1123万元，资金来源为债券资金及中央、自治区、市级专项资金等多渠道筹集。建设周期为2023年4月-2023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shd w:val="clear" w:color="auto" w:fill="auto"/>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bidi w:val="0"/>
        <w:jc w:val="left"/>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pStyle w:val="4"/>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乌高（新）发改函〔2023〕40号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乌鲁木齐高新区（新市区）七十中临空校区出入口道路新建工程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该道路西起七十中学临空校区，东至迎宾路，总长度约207米，道路宽度约6米，建设内容包括道路工程、交通工程，以及道路照明工程。项目总投资180万元，资金来源为债券资金及中央、自治区、市级专项资金等多渠道筹集。 建设周期为2023年4月-2023年11月。项目建设单位为高新区（新市区）建设综合管理服务中心。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乌高（新）发改函〔2023〕41号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高新区（新市区）二工乡三工村下二队、四队、七队排水管网及巷道硬化工程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9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该项目计划在实施二工乡三工村下二队、四队、七队排水管网、巷道硬化等附属工程，排水管线长度约21.6公里，巷道硬化面积约6.26万平方米。项目总投资5039万元，资金来源为债券资金及中央、自治区、市级专项资金等多渠道筹集。 建设周期为2023年4月-2023年9月。项目建设单位为高新区（新市区）建设综合管理服务中心。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4"/>
        <w:rPr>
          <w:rFonts w:hint="default"/>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乌高（新）发改函〔2023〕42号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高新区（新市区）二工乡三工村下二队、四队、七队排水管网及巷道硬化工程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53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atLeast"/>
              <w:ind w:left="0" w:leftChars="0" w:right="0" w:rightChars="0" w:firstLine="480" w:firstLineChars="200"/>
              <w:textAlignment w:val="auto"/>
              <w:rPr>
                <w:rFonts w:hint="default" w:ascii="Times New Roman" w:hAnsi="Times New Roman" w:eastAsia="方正仿宋_GBK" w:cs="Times New Roman"/>
                <w:color w:val="000000"/>
                <w:sz w:val="20"/>
                <w:szCs w:val="20"/>
                <w:highlight w:val="none"/>
                <w:lang w:val="en-US" w:eastAsia="zh-CN"/>
              </w:rPr>
            </w:pPr>
            <w:r>
              <w:rPr>
                <w:rFonts w:hint="eastAsia" w:ascii="Times New Roman" w:hAnsi="Times New Roman" w:eastAsia="方正仿宋_GBK" w:cs="Times New Roman"/>
                <w:color w:val="000000"/>
                <w:sz w:val="24"/>
                <w:szCs w:val="24"/>
                <w:highlight w:val="none"/>
                <w:lang w:val="en-US" w:eastAsia="zh-CN"/>
              </w:rPr>
              <w:t>在二工乡三工村下二队、四队、七队实施排水管网、巷道硬化等附属工程，排水管线长度约21.6公里，采用DN200、DN300、DN400高密度聚乙烯双壁波纹管。巷道硬化面积约6.26万平方米，下二队共含27条巷道，道路宽度3—7米不等，总长度约3803.97米；四队共含27条巷道，道路宽度3—6米不等，总长度约3910.25米；七队共含19条巷道，道路宽度4—9米不等，总长度约3745米。敷设2×φ63PE套管约1.1万米，为后期路灯交通、监控预留使用。回填自建房原排污用渗坑、渗井土方量约5.28万立方米。手孔井共计321座，检查井加固共计386座。项目总投资5039万元，资金来源为债券资金及中央、自治区、市级专项资金等多渠道筹集。 建设周期为2023年4月-2023年9月。项目建设单位为高新区（新市区）建设综合管理服务中心。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6</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83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乌高（新）发改函〔2023〕43号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高新区（新市区）再生水综合利用工程（一期）</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23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atLeast"/>
              <w:ind w:left="0" w:leftChars="0" w:right="0" w:rightChars="0" w:firstLine="360" w:firstLineChars="200"/>
              <w:textAlignment w:val="auto"/>
              <w:rPr>
                <w:rFonts w:hint="default" w:ascii="Times New Roman" w:hAnsi="Times New Roman" w:eastAsia="方正仿宋_GBK" w:cs="Times New Roman"/>
                <w:color w:val="000000"/>
                <w:sz w:val="10"/>
                <w:szCs w:val="10"/>
                <w:highlight w:val="none"/>
                <w:lang w:val="en-US" w:eastAsia="zh-CN"/>
              </w:rPr>
            </w:pPr>
            <w:r>
              <w:rPr>
                <w:rFonts w:hint="eastAsia" w:ascii="Times New Roman" w:hAnsi="Times New Roman" w:eastAsia="方正仿宋_GBK" w:cs="Times New Roman"/>
                <w:color w:val="000000"/>
                <w:sz w:val="18"/>
                <w:szCs w:val="18"/>
                <w:highlight w:val="none"/>
                <w:lang w:val="en-US" w:eastAsia="zh-CN"/>
              </w:rPr>
              <w:t>（一）北辰一街泵站及配套工程：1、高新区城北片区：新建一座一体化泵站（位于北辰一街与北京北路交叉口东南侧）；新建配套管道（管径为DN200-DN700，长度约7755米），做为城北片区绿化主水源。（其中1800米为长春北路主管线改造，管径DN400，做为长春北路以东、以南片区绿化水源）2、高新区城北主干道再生水管线入廊连通：城北主干道综合管廊（再生水主管DN800）南侧预留四处再生水支管，设计管径DN500，管长约40米。（二）高德公司北区二期一体式泵站改造工程：改造高德节水公司厂区内泵站一座（位于高德公司现有厂区），新建配套管线（管径为DN500- DN900，长度约200米），做为北区工业园一二期及西拓园区绿化用水主水源。（三）长春北路一、二级泵站及配套工程：1、新建2座地下式湿式泵站（调蓄水池泵站），均做为主城区绿化水源，具体如下：①新建一级泵站及配套引水设施（位于北辰一街与长春北路交叉口西南侧），一级泵站供水量3.48万立方米/天（其中一期供水量2.29万立方米/天），调蓄水池1500立方米，调蓄水池内安装潜污泵5台；新建配套管道（管径DN200-DN1200，长度约10258米）。②新建二级泵站及配套引水设施（位于东进场路与长春北路西南侧），二级泵站供水量2.69万立方米/天（其中一期供水量1.5万立方米/天），调蓄水池1000立方米，调蓄水池内安装潜污泵4台；新建配套管道（管径DN200-DN800，长度约9135米）。2、高新区建成区绿化管网改造完善，配套管道（管径为DN50-DN200，长度约40310米）。（四）和平渠伴渠工程：新建配套管道（管径DN200-DN300，总长约5514米）。项目总投资12500万元，资金来源为企业自筹、地方政府债券资金。 建设周期为2年（2023年6月至2025年6月）。项目业主为新疆高德节水环保有限公司。</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pacing w:val="-11"/>
                <w:szCs w:val="32"/>
                <w:highlight w:val="none"/>
                <w:lang w:val="en-US" w:eastAsia="zh-CN"/>
              </w:rPr>
              <w:t>乌鲁木齐高新技术产业开发区（乌鲁木齐市新市区）</w:t>
            </w:r>
            <w:r>
              <w:rPr>
                <w:rFonts w:hint="eastAsia" w:ascii="Times New Roman" w:hAnsi="Times New Roman" w:eastAsia="方正仿宋_GBK" w:cs="Times New Roman"/>
                <w:color w:val="000000"/>
                <w:spacing w:val="-11"/>
                <w:sz w:val="24"/>
                <w:szCs w:val="24"/>
                <w:highlight w:val="none"/>
                <w:lang w:val="en-US" w:eastAsia="zh-CN"/>
              </w:rPr>
              <w:t>国有资产监督管理委员会</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11650104313429203X</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苏晓华</w:t>
            </w:r>
          </w:p>
        </w:tc>
      </w:tr>
      <w:tr>
        <w:tblPrEx>
          <w:shd w:val="clear" w:color="auto" w:fill="auto"/>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83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乌高（新）发改函〔2023〕44号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新市区环园路至绍兴街道路及附属设施配套工程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23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atLeast"/>
              <w:ind w:left="0" w:leftChars="0" w:right="0" w:rightChars="0" w:firstLine="440" w:firstLineChars="200"/>
              <w:textAlignment w:val="auto"/>
              <w:rPr>
                <w:rFonts w:hint="default" w:ascii="Times New Roman" w:hAnsi="Times New Roman" w:eastAsia="方正仿宋_GBK" w:cs="Times New Roman"/>
                <w:color w:val="000000"/>
                <w:sz w:val="10"/>
                <w:szCs w:val="10"/>
                <w:highlight w:val="none"/>
                <w:lang w:val="en-US" w:eastAsia="zh-CN"/>
              </w:rPr>
            </w:pPr>
            <w:r>
              <w:rPr>
                <w:rFonts w:hint="eastAsia" w:ascii="Times New Roman" w:hAnsi="Times New Roman" w:eastAsia="方正仿宋_GBK" w:cs="Times New Roman"/>
                <w:color w:val="000000"/>
                <w:sz w:val="22"/>
                <w:szCs w:val="22"/>
                <w:highlight w:val="none"/>
                <w:lang w:val="en-US" w:eastAsia="zh-CN"/>
              </w:rPr>
              <w:t>1.对项目建设内容予以变更。将原批复中21条拟建道路的道路、交通、电力、污水、雨水、中水、给水、道路照明、绿化、灌溉等工程变更为7条道路：（1）营口路（环园路～高科中路），道路长度1318米，红线宽度30米；（2）湖州路（环园路～东进场路），道路长度1835米，红线宽度30米；（3）环园路（四平路～文光路），道路长度1262米，红线宽度40米；（4）新安路（银藤路～宣仁墩路），道路长度1220米，红线宽度30米；（5）空港街（安宁渠路～铁路线），道路长度830米，红线宽度30米；（6）高飞路（新安路～新慧路），道路长度856米，红线宽度30米；（7）东阳街（高科路～长春路），道路长度411米，红线宽度30米。上述7条拟建道路总长度7732米，主要内容为道路、交通、电力、污水、雨水、中水、给水、道路照明、绿化、灌溉等工程。2.对项目建设年限予以变更。将原批复中“项目建设周期：3年（2020年4月-2022年11月）”变更为“项目建设周期：2023年5月-2026年5月”。3.对项目总投资予以变更。将原批复中“项目总投资159311万元”变更为“项目总投资25304万元”。项目其他内容不发生改变。</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shd w:val="clear" w:color="auto" w:fill="auto"/>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12</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83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此件与原项目建议书批复《关于新市区环园路至绍兴街道路及附属设施配套工程的项目建议书批复》（乌高（新）发改函〔2020〕74号）合并使用。   </w:t>
            </w: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乌高（新）发改函〔2023〕45号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高新区（新市区）临港街（长春路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湖州路）道路工程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23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临港街（长春路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湖州路），道路长度约 542.674米，红线宽度约40米，建设内容为道路、交通、污水、雨水、给水、中水、电力土建、绿化、路灯照明等工程。</w:t>
            </w:r>
            <w:r>
              <w:rPr>
                <w:rFonts w:hint="eastAsia" w:ascii="Times New Roman" w:hAnsi="Times New Roman" w:eastAsia="方正仿宋_GBK" w:cs="Times New Roman"/>
                <w:color w:val="000000"/>
                <w:sz w:val="24"/>
                <w:szCs w:val="24"/>
                <w:highlight w:val="none"/>
                <w:lang w:val="en-US" w:eastAsia="zh-CN"/>
              </w:rPr>
              <w:t>项目总投资3820万元，资金来源为债券资金及中央、自治区、市级专项资金等多渠道筹集。建设周期为2023年5月-2024年11月。项目业主为高新区（新市区）建设综合管理服务中心 。</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shd w:val="clear" w:color="auto" w:fill="auto"/>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83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1"/>
        <w:rPr>
          <w:rFonts w:hint="default"/>
          <w:highlight w:val="none"/>
          <w:lang w:val="en-US" w:eastAsia="zh-CN"/>
        </w:rPr>
      </w:pPr>
      <w:bookmarkStart w:id="0" w:name="_GoBack"/>
      <w:bookmarkEnd w:id="0"/>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乌高（新）发改函〔2023〕46号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高新区（新市区）二宫经五路（二宫纬三路-3088东路）道路工程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23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对建设规模和内容予以变更。将原批复中“建设内容为道路、交通、照明、污水、雨水、给水、电力、绿化灌溉等分项工程”变更为“建设内容为道路、交通、照明、污水、雨水、给水、电力、绿化灌溉、挡墙等分项工程”。2.对建设周期予以变更。将原批复中“项目建设周期：1年”变更为“项目建设周期：2023年5月-2024年11月”。3.对项目总投资予以变更。将原批复中“项目总投资552万元，资金来源为其他配套资金”变更为“项目总投资839万元，资金来源为债券资金及中央、自治区、市级专项资金等多渠道筹集”。项目其他内容不发生改变。</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shd w:val="clear" w:color="auto" w:fill="auto"/>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17</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此件与原项目建议书批复《关于高新区（新市区）二宫经五路（二宫纬三路-3088东路）道路工程的项目建议书批复》（乌高（新）发改函〔2021〕27号）合并使用。 </w:t>
            </w: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乌高（新）发改函〔2023〕47号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九中新校区新建项目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23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480" w:firstLineChars="200"/>
              <w:jc w:val="left"/>
              <w:textAlignment w:val="auto"/>
              <w:rPr>
                <w:rFonts w:hint="eastAsia" w:ascii="方正黑体_GBK" w:hAnsi="方正黑体_GBK" w:eastAsia="方正黑体_GBK" w:cs="方正黑体_GBK"/>
                <w:b w:val="0"/>
                <w:bCs/>
                <w:color w:val="000000"/>
                <w:kern w:val="0"/>
                <w:sz w:val="32"/>
                <w:szCs w:val="32"/>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拟选址于高新区（新市区）四平路（原 24中学及四平路预留用地），建筑面积为</w:t>
            </w:r>
            <w:r>
              <w:rPr>
                <w:rFonts w:hint="default" w:ascii="Times New Roman" w:hAnsi="Times New Roman" w:eastAsia="方正仿宋_GBK" w:cs="Times New Roman"/>
                <w:color w:val="000000"/>
                <w:sz w:val="24"/>
                <w:szCs w:val="24"/>
                <w:highlight w:val="none"/>
                <w:lang w:val="en-US" w:eastAsia="zh-CN"/>
              </w:rPr>
              <w:t>37600 m²</w:t>
            </w:r>
            <w:r>
              <w:rPr>
                <w:rFonts w:hint="eastAsia" w:ascii="Times New Roman" w:hAnsi="Times New Roman" w:eastAsia="方正仿宋_GBK" w:cs="Times New Roman"/>
                <w:color w:val="000000"/>
                <w:sz w:val="24"/>
                <w:szCs w:val="24"/>
                <w:highlight w:val="none"/>
                <w:lang w:val="en-US" w:eastAsia="zh-CN"/>
              </w:rPr>
              <w:t>，主要建设内容为初中教学楼、高中教学楼、图书馆、门卫室、厕所、塑胶操场、绿化、人防工程、配电室、运动场及看台、消防水池及校园配套设施等。项目采用装配式建造。项目总投资28000 万元，资金来源为债券资金和其他配套资金。建设年限为3年。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乌鲁木齐高新技术产业开发区（乌鲁木齐市新市区）教育局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116501040102046213</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朱景明</w:t>
            </w:r>
          </w:p>
        </w:tc>
      </w:tr>
      <w:tr>
        <w:tblPrEx>
          <w:shd w:val="clear" w:color="auto" w:fill="auto"/>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17</w:t>
            </w:r>
          </w:p>
        </w:tc>
      </w:tr>
      <w:tr>
        <w:tblPrEx>
          <w:shd w:val="clear" w:color="auto" w:fill="auto"/>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11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乌高（新）发改函〔2023〕48号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高新区（新市区）北京路绿化提升改造项目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（可行性研究报告变更批复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23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1.对建设周期予以变更。将原批复中“项目建设周期2021年4月-2023年11月”变更为“项目建设周期：2021年4月-2024年11月”。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对项目资金来源予以变更。将原批复中“项目总投资8700万元，资金来源为多渠道筹措”变更为“项目总投资8700万元，资金来源为债券资金及中央、自治区、市级专项资金等多渠道筹集”。项目其他内容不发生改变。</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乌鲁木齐高新技术产业开发区（乌鲁木齐市新市区）园林管理局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126501040577374339</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郑邢芳</w:t>
            </w:r>
          </w:p>
        </w:tc>
      </w:tr>
      <w:tr>
        <w:tblPrEx>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此件与原可行性研究报告批复《关于高新区（新市区）北京路绿化提升改造项目可行性研究报告的批复》（乌高（新）发改函〔2021〕9号）合并使用。</w:t>
            </w: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乌高（新）发改函〔2023〕49号</w:t>
            </w:r>
          </w:p>
        </w:tc>
      </w:tr>
      <w:tr>
        <w:tblPrEx>
          <w:shd w:val="clear" w:color="auto" w:fill="auto"/>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高新区（新市区）裸露区域绿化恢复项目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3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exact"/>
              <w:ind w:left="0" w:leftChars="0" w:right="0" w:rightChars="0" w:firstLine="440" w:firstLineChars="200"/>
              <w:textAlignment w:val="auto"/>
              <w:rPr>
                <w:rFonts w:hint="default" w:ascii="Times New Roman" w:hAnsi="Times New Roman" w:eastAsia="方正仿宋_GBK" w:cs="Times New Roman"/>
                <w:color w:val="000000"/>
                <w:sz w:val="22"/>
                <w:szCs w:val="22"/>
                <w:highlight w:val="none"/>
                <w:lang w:val="en-US" w:eastAsia="zh-CN"/>
              </w:rPr>
            </w:pPr>
            <w:r>
              <w:rPr>
                <w:rFonts w:hint="eastAsia" w:ascii="Times New Roman" w:hAnsi="Times New Roman" w:eastAsia="方正仿宋_GBK" w:cs="Times New Roman"/>
                <w:color w:val="000000"/>
                <w:sz w:val="22"/>
                <w:szCs w:val="22"/>
                <w:highlight w:val="none"/>
                <w:lang w:val="en-US" w:eastAsia="zh-CN"/>
              </w:rPr>
              <w:t>拟选址于高新区（新市区）城北主干道（河滩－迎宾路）、鲤鱼山南路（新医路至苏州路）、东站路（东站路西南侧至搅拌站）；项目包含3个地块，总面积约519706.4㎡：①城北大道全长约9.4km，涉及面积约497141.4㎡，包含道路红线内绿化种植、道路节点景观提升、退后绿化提升和裸露区域覆绿、灌溉管线的铺设、园路与路缘石的铺设、景观小品及游园景观灯附属设施的安装。②针对鲤鱼山南路各个道路交叉口节点进行绿化提升及裸露区域修复，面积约4129㎡，建设内容包括灌溉管线的铺设、园路与路缘石的铺设、景观小品及游园景观灯附属设施的安装。③对东站路裸露区域进行绿化恢复，面积约18436㎡，建设内容包括绿化种植、灌溉管线的铺设等。项目总投资8500万元，资金来源为债券资金及中央、自治区、市级专项资金等多渠道筹集。 建设周期为3年（2023年6月至2026年6月）。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乌鲁木齐高新技术产业开发区（乌鲁木齐市新市区）园林管理局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126501040577374339</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郑邢芳</w:t>
            </w:r>
          </w:p>
        </w:tc>
      </w:tr>
      <w:tr>
        <w:tblPrEx>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16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52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乌高（新）发改函〔2023〕50号</w:t>
            </w:r>
          </w:p>
        </w:tc>
      </w:tr>
      <w:tr>
        <w:tblPrEx>
          <w:shd w:val="clear" w:color="auto" w:fill="auto"/>
          <w:tblCellMar>
            <w:top w:w="15" w:type="dxa"/>
            <w:left w:w="15" w:type="dxa"/>
            <w:bottom w:w="15" w:type="dxa"/>
            <w:right w:w="15" w:type="dxa"/>
          </w:tblCellMar>
        </w:tblPrEx>
        <w:trPr>
          <w:trHeight w:val="52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高新区（新市区）新建路灯及改造项目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（初步设计批复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63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exact"/>
              <w:ind w:left="0" w:leftChars="0" w:right="0" w:rightChars="0" w:firstLine="40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eastAsia" w:ascii="Times New Roman" w:hAnsi="Times New Roman" w:eastAsia="方正仿宋_GBK" w:cs="Times New Roman"/>
                <w:color w:val="000000"/>
                <w:sz w:val="20"/>
                <w:szCs w:val="20"/>
                <w:highlight w:val="none"/>
                <w:lang w:val="en-US" w:eastAsia="zh-CN"/>
              </w:rPr>
              <w:t>拟在高新区（新市区）辖区内16条城市主、次干路的路灯照明的新建及改建工程，具体规模及内容如下：1、安宁渠路（城北主干路～迎宾路）新建7m单臂路灯21杆，10m单臂路灯45杆，7m+7m双臂路灯4杆，10m+10m双臂路灯37杆，15m  5火中杆灯2杆，10m+10m交通合杆25杆，160kVA预装式变电站1台；2、北京北路（城北主干路～百园路车辆基地）新建14m+14m等高双臂路灯28杆，15m  5火中杆灯2杆，14m+14m交通合杆6杆；3、东站路（乌奎高速～阜新街）新建11m+7m双臂路灯62杆，160kVA预装式变电站1台；4、长春中路（河南路～喀什东路）新建160kVA预装式变电站1台；5、抚顺街北一巷新建9m单臂路灯22杆；6、空港路新建8m单臂路灯23杆；7、友兴街（唐山路～长春北路）新建9m单臂路灯15杆；8、塘沽路（天津北路～宁波街）新建8m路灯26杆，路灯控制柜1台；9、盛海路（河北路～检察院后门）新建8m单臂路灯8杆；10、抚顺街新建9m单臂路灯37杆，12m  5火中杆灯2杆，63kVA预装式变电站1台；11、抚顺街北三巷新建9m单臂路灯12杆；12、乌昌辅道（小地窝堡～机场）新建9m单臂路灯108杆，100kVA预装式变电站1台；13、157终点站至铁桥社区巷道新建10m单臂路灯8杆；14、光华学校旁道路新建8m单臂路灯27杆，100kVA预装式变电站1台；15、鲤鱼山路贺兰二巷新建8m单臂路灯6杆；16、北京路（新医路～机械厂）新建2.5m人行步道灯832杆。项目总投资2595.0万元，资金来源为财政拨款。 建设周期为1年（2023年5月-2024年4月）。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乌鲁木齐高新技术产业开发区（乌鲁木齐市新市区）城市管理局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11650104010204605D</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陈鹏</w:t>
            </w:r>
          </w:p>
        </w:tc>
      </w:tr>
      <w:tr>
        <w:tblPrEx>
          <w:shd w:val="clear" w:color="auto" w:fill="auto"/>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shd w:val="clear" w:color="auto" w:fill="auto"/>
          <w:tblCellMar>
            <w:top w:w="15" w:type="dxa"/>
            <w:left w:w="15" w:type="dxa"/>
            <w:bottom w:w="15" w:type="dxa"/>
            <w:right w:w="15" w:type="dxa"/>
          </w:tblCellMar>
        </w:tblPrEx>
        <w:trPr>
          <w:trHeight w:val="49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64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52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乌高（新）发改函〔2023〕51号</w:t>
            </w:r>
          </w:p>
        </w:tc>
      </w:tr>
      <w:tr>
        <w:tblPrEx>
          <w:shd w:val="clear" w:color="auto" w:fill="auto"/>
          <w:tblCellMar>
            <w:top w:w="15" w:type="dxa"/>
            <w:left w:w="15" w:type="dxa"/>
            <w:bottom w:w="15" w:type="dxa"/>
            <w:right w:w="15" w:type="dxa"/>
          </w:tblCellMar>
        </w:tblPrEx>
        <w:trPr>
          <w:trHeight w:val="52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高新区（新市区）农产品集散物流中心项目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69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48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临空A区，北京北路以西，物流大道以东，东阳街以南，平湖路以北。项目用地面积约138672平方米，总建筑面积约62571平方米，主要新建物流车间、业务楼及水、电、气、暖等配套基础设施。建筑方式为100％按照装配式建筑建造。项目总投资4.5亿元，项目资金来源为企业自筹和专项债资金。 建设周期为2年（2023年10月至2025年10月）。项目业主为乌鲁木齐领创商业运营管理有限公司</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pacing w:val="-11"/>
                <w:szCs w:val="32"/>
                <w:highlight w:val="none"/>
                <w:lang w:val="en-US" w:eastAsia="zh-CN"/>
              </w:rPr>
              <w:t>乌鲁木齐高新技术产业开发区（乌鲁木齐市新市区）</w:t>
            </w:r>
            <w:r>
              <w:rPr>
                <w:rFonts w:hint="eastAsia" w:ascii="Times New Roman" w:hAnsi="Times New Roman" w:eastAsia="方正仿宋_GBK" w:cs="Times New Roman"/>
                <w:color w:val="000000"/>
                <w:spacing w:val="-11"/>
                <w:sz w:val="24"/>
                <w:szCs w:val="24"/>
                <w:highlight w:val="none"/>
                <w:lang w:val="en-US" w:eastAsia="zh-CN"/>
              </w:rPr>
              <w:t>国有资产监督管理委员会</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11650104313429203X</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苏晓华</w:t>
            </w:r>
          </w:p>
        </w:tc>
      </w:tr>
      <w:tr>
        <w:tblPrEx>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49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68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原项目建议书批复《关于高新区（新市区）农产品批发市场项目的项目建议书批复》（乌高（新）发改函〔2023〕4号）即日起作废，停止使用。</w:t>
            </w:r>
          </w:p>
        </w:tc>
      </w:tr>
    </w:tbl>
    <w:p>
      <w:pPr>
        <w:pStyle w:val="11"/>
        <w:rPr>
          <w:rFonts w:hint="default"/>
          <w:highlight w:val="none"/>
          <w:lang w:val="en-US" w:eastAsia="zh-CN"/>
        </w:rPr>
      </w:pPr>
    </w:p>
    <w:p>
      <w:pPr>
        <w:pStyle w:val="11"/>
        <w:rPr>
          <w:rFonts w:hint="default"/>
          <w:highlight w:val="none"/>
          <w:lang w:val="en-US" w:eastAsia="zh-CN"/>
        </w:rPr>
      </w:pPr>
    </w:p>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54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乌高（新）发改函〔2023〕52号</w:t>
            </w:r>
          </w:p>
        </w:tc>
      </w:tr>
      <w:tr>
        <w:tblPrEx>
          <w:shd w:val="clear" w:color="auto" w:fill="auto"/>
          <w:tblCellMar>
            <w:top w:w="15" w:type="dxa"/>
            <w:left w:w="15" w:type="dxa"/>
            <w:bottom w:w="15" w:type="dxa"/>
            <w:right w:w="15" w:type="dxa"/>
          </w:tblCellMar>
        </w:tblPrEx>
        <w:trPr>
          <w:trHeight w:val="52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乌鲁木齐市高新区（新市区）崇文社区老年人日间照料中心改建项目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74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exact"/>
              <w:ind w:left="0" w:leftChars="0" w:right="0" w:rightChars="0" w:firstLine="48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杭州东街66号天境云筑6号楼2层。项目改建建设面积750平方米，用地面积为416.6平方米，拟建设养老床位25张。建设内容包括：改建及设备购置，拟建设托养护理区、配餐助餐区、休闲娱乐室、保健康复室、教育培训室、能力评估室等功能区域，购置厨具、家具、电视、冷暖空调、洗衣机、淋浴器、护理床及配套设施、扶手及无障碍设施等设施设备，对辖区有需求的老人提供生活照料、助行、助餐、助浴、医疗保障、精神慰藉、文化体育、安全守候等，并为周边老年人提供全托、日托、上门等综合养老服务。项目总投资250万元，资金来源为拟申报中央专项彩票公益金200万元，地方配套50万元。 建设周期为2023年6月-2024年6月。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乌鲁木齐高新技术产业开发区（乌鲁木齐市新市区）民政局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11650104MB11998248</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吴斌</w:t>
            </w:r>
          </w:p>
        </w:tc>
      </w:tr>
      <w:tr>
        <w:tblPrEx>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49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31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原项目建议书批复《关于乌鲁木齐市高新区（新市区）崇文社区、湖州路西社区2个老年人日间照料中心改建项目的项目建议书批复》（乌高（新）发改函〔2023〕28号）即日起作废，停止使用。</w:t>
            </w: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54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乌高（新）发改函〔2023〕53号</w:t>
            </w:r>
          </w:p>
        </w:tc>
      </w:tr>
      <w:tr>
        <w:tblPrEx>
          <w:shd w:val="clear" w:color="auto" w:fill="auto"/>
          <w:tblCellMar>
            <w:top w:w="15" w:type="dxa"/>
            <w:left w:w="15" w:type="dxa"/>
            <w:bottom w:w="15" w:type="dxa"/>
            <w:right w:w="15" w:type="dxa"/>
          </w:tblCellMar>
        </w:tblPrEx>
        <w:trPr>
          <w:trHeight w:val="52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乌鲁木齐市高新区（新市区）湖州路西社区老年人日间照料中心改建项目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474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exact"/>
              <w:ind w:left="0" w:leftChars="0" w:right="0" w:rightChars="0" w:firstLine="48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宁波街1111号明月兰庭29号楼1层。项目项目改建建设面积750平方米，用地面积为1098.85平方米，拟建设养老床位25张。建设内容包括：改建及设备购置，拟建设托养护理区、配餐助餐区、休闲娱乐室、保健康复室、教育培训室、能力评估室等功能区域，购置厨具、家具、电视、冷暖空调、洗衣机、淋浴器、护理床及配套设施、扶手及无障碍设施等设施设备，对辖区有需求的老人提供生活照料、助行、助餐、助浴、医疗保障、精神慰藉、文化体育、安全守候等，并为周边老年人提供全托、日托、上门等综合养老服务。项目总投资250万元，资金来源为拟申报中央专项彩票公益金200万元，地方配套50万元。 建设周期为2023年6月-2024年6月。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乌鲁木齐高新技术产业开发区（乌鲁木齐市新市区）民政局</w:t>
            </w:r>
          </w:p>
        </w:tc>
      </w:tr>
      <w:tr>
        <w:tblPrEx>
          <w:shd w:val="clear" w:color="auto" w:fill="auto"/>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11650104MB11998248</w:t>
            </w:r>
          </w:p>
        </w:tc>
      </w:tr>
      <w:tr>
        <w:tblPrEx>
          <w:shd w:val="clear" w:color="auto" w:fill="auto"/>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吴斌</w:t>
            </w:r>
          </w:p>
        </w:tc>
      </w:tr>
      <w:tr>
        <w:tblPrEx>
          <w:shd w:val="clear" w:color="auto" w:fill="auto"/>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shd w:val="clear" w:color="auto" w:fill="auto"/>
          <w:tblCellMar>
            <w:top w:w="15" w:type="dxa"/>
            <w:left w:w="15" w:type="dxa"/>
            <w:bottom w:w="15" w:type="dxa"/>
            <w:right w:w="15" w:type="dxa"/>
          </w:tblCellMar>
        </w:tblPrEx>
        <w:trPr>
          <w:trHeight w:val="49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shd w:val="clear" w:color="auto" w:fill="auto"/>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shd w:val="clear" w:color="auto" w:fill="auto"/>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shd w:val="clear" w:color="auto" w:fill="auto"/>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shd w:val="clear" w:color="auto" w:fill="auto"/>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31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原项目建议书批复《关于乌鲁木齐市高新区（新市区）崇文社区、湖州路西社区2个老年人日间照料中心改建项目的项目建议书批复》（乌高（新）发改函〔2023〕28号）即日起作废，停止使用。</w:t>
            </w:r>
          </w:p>
        </w:tc>
      </w:tr>
    </w:tbl>
    <w:p>
      <w:pPr>
        <w:pStyle w:val="11"/>
        <w:rPr>
          <w:rFonts w:hint="default"/>
          <w:highlight w:val="none"/>
          <w:lang w:val="en-US" w:eastAsia="zh-CN"/>
        </w:rPr>
      </w:pPr>
    </w:p>
    <w:p>
      <w:pPr>
        <w:pStyle w:val="11"/>
        <w:rPr>
          <w:rFonts w:hint="default"/>
          <w:highlight w:val="none"/>
          <w:lang w:val="en-US" w:eastAsia="zh-CN"/>
        </w:rPr>
      </w:pPr>
    </w:p>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54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乌高（新）发改函〔2023〕54号</w:t>
            </w:r>
          </w:p>
        </w:tc>
      </w:tr>
      <w:tr>
        <w:tblPrEx>
          <w:shd w:val="clear" w:color="auto" w:fill="auto"/>
          <w:tblCellMar>
            <w:top w:w="15" w:type="dxa"/>
            <w:left w:w="15" w:type="dxa"/>
            <w:bottom w:w="15" w:type="dxa"/>
            <w:right w:w="15" w:type="dxa"/>
          </w:tblCellMar>
        </w:tblPrEx>
        <w:trPr>
          <w:trHeight w:val="81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高新区（新市区）二工乡三工村下二队、四队、七队排水管网及巷道硬化工程</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（初步设计批复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23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exact"/>
              <w:ind w:left="0" w:leftChars="0" w:right="0" w:rightChars="0" w:firstLine="44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eastAsia" w:ascii="Times New Roman" w:hAnsi="Times New Roman" w:eastAsia="方正仿宋_GBK" w:cs="Times New Roman"/>
                <w:color w:val="000000"/>
                <w:sz w:val="22"/>
                <w:szCs w:val="22"/>
                <w:highlight w:val="none"/>
                <w:lang w:val="en-US" w:eastAsia="zh-CN"/>
              </w:rPr>
              <w:t>在二工乡三工村下二队、四队、七队实施排水管网、巷道硬化等附属工程，排水管线长度约23.7公里，采用 DN200、DN300、DN400 高密度聚乙烯双壁波纹管。巷道硬化面积约6.14万平方米，下二队共含26条巷道，道路宽度 3～8米不等，总长度约3744.97米；四队共含28条巷道，道路宽度3～6米不等，总长度约3972.3米；七队共含19条巷道，道路宽度4～9米不等，总长度约3745.18米。敷设2×φ63PE套管约1.1万米，为后期路灯交通、监控预留使用。回填自建房原排污用渗坑、渗井土方量约5.28万立方米。手孔井共计约291座，检查井加固共计约1046座。项目总投资4953万元，资金来源为债券资金及中央、自治区、市级专项资金等多渠道筹集。 建设周期为4个月（2023年5月-2023年9月）。项目业主为高新区（新市区）建设综合管理服务中心 。</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49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31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p>
        </w:tc>
      </w:tr>
    </w:tbl>
    <w:p>
      <w:pPr>
        <w:pStyle w:val="11"/>
        <w:rPr>
          <w:rFonts w:hint="default"/>
          <w:highlight w:val="none"/>
          <w:lang w:val="en-US" w:eastAsia="zh-CN"/>
        </w:rPr>
      </w:pPr>
    </w:p>
    <w:tbl>
      <w:tblPr>
        <w:tblStyle w:val="14"/>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54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乌高（新）发改函〔2023〕55号</w:t>
            </w:r>
          </w:p>
        </w:tc>
      </w:tr>
      <w:tr>
        <w:tblPrEx>
          <w:shd w:val="clear" w:color="auto" w:fill="auto"/>
          <w:tblCellMar>
            <w:top w:w="15" w:type="dxa"/>
            <w:left w:w="15" w:type="dxa"/>
            <w:bottom w:w="15" w:type="dxa"/>
            <w:right w:w="15" w:type="dxa"/>
          </w:tblCellMar>
        </w:tblPrEx>
        <w:trPr>
          <w:trHeight w:val="81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高新区（新市区）北京路绿化提升改造项目</w:t>
            </w:r>
          </w:p>
        </w:tc>
      </w:tr>
      <w:tr>
        <w:tblPrEx>
          <w:shd w:val="clear" w:color="auto" w:fill="auto"/>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（初步设计批复</w:t>
            </w:r>
            <w:r>
              <w:rPr>
                <w:rFonts w:hint="default" w:ascii="Times New Roman" w:hAnsi="Times New Roman" w:eastAsia="方正仿宋_GBK" w:cs="Times New Roman"/>
                <w:color w:val="000000"/>
                <w:sz w:val="24"/>
                <w:szCs w:val="24"/>
                <w:highlight w:val="none"/>
                <w:lang w:eastAsia="zh-CN"/>
              </w:rPr>
              <w:t>）</w:t>
            </w:r>
          </w:p>
        </w:tc>
      </w:tr>
      <w:tr>
        <w:tblPrEx>
          <w:shd w:val="clear" w:color="auto" w:fill="auto"/>
          <w:tblCellMar>
            <w:top w:w="15" w:type="dxa"/>
            <w:left w:w="15" w:type="dxa"/>
            <w:bottom w:w="15" w:type="dxa"/>
            <w:right w:w="15" w:type="dxa"/>
          </w:tblCellMar>
        </w:tblPrEx>
        <w:trPr>
          <w:trHeight w:val="53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exact"/>
              <w:ind w:left="0" w:leftChars="0" w:right="0" w:rightChars="0" w:firstLine="48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eastAsia" w:ascii="Times New Roman" w:hAnsi="Times New Roman" w:eastAsia="方正仿宋_GBK" w:cs="Times New Roman"/>
                <w:color w:val="000000"/>
                <w:sz w:val="24"/>
                <w:szCs w:val="24"/>
                <w:highlight w:val="none"/>
                <w:lang w:val="en-US" w:eastAsia="zh-CN"/>
              </w:rPr>
              <w:t>主要内容为：（1）对北京路（新医路至城北主干道）进行绿化提升改造，道路总长度10.65公里，绿化面积24.3万平方米，项目建设主要内容包含：土方工程、绿化工程、灌溉工程、景观照明工程、铺装工程及景观小品等。（2）对北京路周边铁路局商圈道路进行景观提升改造，涉及天汇路、南纬巷、南纬二路、南二路、南三路、南纬一路、北纬一路、江苏西路8条道路，绿化面积2万平方米，项目建设主要内容包含：土方工程、绿化工程、灌溉工程等。项目总投资8700万元，资金来源为债券资金及中央、自治区、市级专项资金等多渠道筹集。 建设周期为4年。</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乌鲁木齐高新技术产业开发区（乌鲁木齐市新市区）园林管理局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126501040577374339</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郑邢芳</w:t>
            </w:r>
          </w:p>
        </w:tc>
      </w:tr>
      <w:tr>
        <w:tblPrEx>
          <w:tblCellMar>
            <w:top w:w="15" w:type="dxa"/>
            <w:left w:w="15" w:type="dxa"/>
            <w:bottom w:w="15" w:type="dxa"/>
            <w:right w:w="15" w:type="dxa"/>
          </w:tblCellMar>
        </w:tblPrEx>
        <w:trPr>
          <w:trHeight w:val="4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30</w:t>
            </w:r>
          </w:p>
        </w:tc>
      </w:tr>
      <w:tr>
        <w:tblPrEx>
          <w:tblCellMar>
            <w:top w:w="15" w:type="dxa"/>
            <w:left w:w="15" w:type="dxa"/>
            <w:bottom w:w="15" w:type="dxa"/>
            <w:right w:w="15" w:type="dxa"/>
          </w:tblCellMar>
        </w:tblPrEx>
        <w:trPr>
          <w:trHeight w:val="49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26</w:t>
            </w:r>
          </w:p>
        </w:tc>
      </w:tr>
      <w:tr>
        <w:tblPrEx>
          <w:tblCellMar>
            <w:top w:w="15" w:type="dxa"/>
            <w:left w:w="15" w:type="dxa"/>
            <w:bottom w:w="15" w:type="dxa"/>
            <w:right w:w="15" w:type="dxa"/>
          </w:tblCellMar>
        </w:tblPrEx>
        <w:trPr>
          <w:trHeight w:val="131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FF0000"/>
                <w:sz w:val="21"/>
                <w:szCs w:val="21"/>
                <w:highlight w:val="none"/>
              </w:rPr>
            </w:pPr>
          </w:p>
        </w:tc>
      </w:tr>
    </w:tbl>
    <w:p>
      <w:pPr>
        <w:pStyle w:val="11"/>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 w:name="KSO_WPS_MARK_KEY" w:val="8d999a8c-04b0-415d-bb3c-fecb74c8205a"/>
  </w:docVars>
  <w:rsids>
    <w:rsidRoot w:val="00D62F41"/>
    <w:rsid w:val="00022F31"/>
    <w:rsid w:val="000256FF"/>
    <w:rsid w:val="00034717"/>
    <w:rsid w:val="00040ADC"/>
    <w:rsid w:val="00064A26"/>
    <w:rsid w:val="00077067"/>
    <w:rsid w:val="00082EB9"/>
    <w:rsid w:val="000942A1"/>
    <w:rsid w:val="00095C01"/>
    <w:rsid w:val="000A2AEE"/>
    <w:rsid w:val="000A6150"/>
    <w:rsid w:val="000B63AD"/>
    <w:rsid w:val="000C182C"/>
    <w:rsid w:val="000E4A3F"/>
    <w:rsid w:val="001033AC"/>
    <w:rsid w:val="00112DBF"/>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C2EEB"/>
    <w:rsid w:val="002D50B5"/>
    <w:rsid w:val="002E07C0"/>
    <w:rsid w:val="002E6B4E"/>
    <w:rsid w:val="00304B12"/>
    <w:rsid w:val="00315B2B"/>
    <w:rsid w:val="0035429A"/>
    <w:rsid w:val="00355D92"/>
    <w:rsid w:val="00365C35"/>
    <w:rsid w:val="00365F94"/>
    <w:rsid w:val="00367D5C"/>
    <w:rsid w:val="0039107B"/>
    <w:rsid w:val="00394DB3"/>
    <w:rsid w:val="00397A5E"/>
    <w:rsid w:val="003A0F98"/>
    <w:rsid w:val="003B67C5"/>
    <w:rsid w:val="003C37E7"/>
    <w:rsid w:val="003D3012"/>
    <w:rsid w:val="003E026B"/>
    <w:rsid w:val="003E7C3F"/>
    <w:rsid w:val="003F5830"/>
    <w:rsid w:val="003F7E5E"/>
    <w:rsid w:val="00420F66"/>
    <w:rsid w:val="00450375"/>
    <w:rsid w:val="00456E6C"/>
    <w:rsid w:val="004611C3"/>
    <w:rsid w:val="00483469"/>
    <w:rsid w:val="004A7C52"/>
    <w:rsid w:val="004D5AC0"/>
    <w:rsid w:val="004F7A00"/>
    <w:rsid w:val="00514FF1"/>
    <w:rsid w:val="005210B4"/>
    <w:rsid w:val="00521CA2"/>
    <w:rsid w:val="00523725"/>
    <w:rsid w:val="005432C2"/>
    <w:rsid w:val="005539FB"/>
    <w:rsid w:val="00555E0D"/>
    <w:rsid w:val="00557224"/>
    <w:rsid w:val="005753EC"/>
    <w:rsid w:val="00591A0A"/>
    <w:rsid w:val="005B247E"/>
    <w:rsid w:val="005B45AB"/>
    <w:rsid w:val="005C0EAE"/>
    <w:rsid w:val="005D182C"/>
    <w:rsid w:val="005D2E19"/>
    <w:rsid w:val="005E7E8F"/>
    <w:rsid w:val="006072A4"/>
    <w:rsid w:val="00610069"/>
    <w:rsid w:val="006325E3"/>
    <w:rsid w:val="00656109"/>
    <w:rsid w:val="00662A25"/>
    <w:rsid w:val="00675F9D"/>
    <w:rsid w:val="006A1882"/>
    <w:rsid w:val="006A34F3"/>
    <w:rsid w:val="006D11C4"/>
    <w:rsid w:val="006D4D4C"/>
    <w:rsid w:val="006D6319"/>
    <w:rsid w:val="006D6B66"/>
    <w:rsid w:val="006E0019"/>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72C6B"/>
    <w:rsid w:val="008845CD"/>
    <w:rsid w:val="00890EF4"/>
    <w:rsid w:val="008D0481"/>
    <w:rsid w:val="008D2D4D"/>
    <w:rsid w:val="008F1693"/>
    <w:rsid w:val="008F295C"/>
    <w:rsid w:val="00910067"/>
    <w:rsid w:val="00910402"/>
    <w:rsid w:val="009267D0"/>
    <w:rsid w:val="009402B2"/>
    <w:rsid w:val="0095120A"/>
    <w:rsid w:val="009554FE"/>
    <w:rsid w:val="009556E1"/>
    <w:rsid w:val="009662F3"/>
    <w:rsid w:val="009758B0"/>
    <w:rsid w:val="009805EF"/>
    <w:rsid w:val="009B7BC8"/>
    <w:rsid w:val="009C3780"/>
    <w:rsid w:val="009D734C"/>
    <w:rsid w:val="009D7537"/>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2BA6"/>
    <w:rsid w:val="00BD6C18"/>
    <w:rsid w:val="00BF0F2D"/>
    <w:rsid w:val="00C369EA"/>
    <w:rsid w:val="00C4057D"/>
    <w:rsid w:val="00C44BC1"/>
    <w:rsid w:val="00C929F5"/>
    <w:rsid w:val="00C9424C"/>
    <w:rsid w:val="00C97708"/>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82DF2"/>
    <w:rsid w:val="00DA5734"/>
    <w:rsid w:val="00DB58BA"/>
    <w:rsid w:val="00DC7A5E"/>
    <w:rsid w:val="00DD5154"/>
    <w:rsid w:val="00DD7E30"/>
    <w:rsid w:val="00E061EB"/>
    <w:rsid w:val="00E0782D"/>
    <w:rsid w:val="00E10F26"/>
    <w:rsid w:val="00E119F0"/>
    <w:rsid w:val="00E16D38"/>
    <w:rsid w:val="00E375AE"/>
    <w:rsid w:val="00E8132E"/>
    <w:rsid w:val="00E9374D"/>
    <w:rsid w:val="00EA2F44"/>
    <w:rsid w:val="00EC6D4E"/>
    <w:rsid w:val="00EC7915"/>
    <w:rsid w:val="00F031E7"/>
    <w:rsid w:val="00F34FBC"/>
    <w:rsid w:val="00F402DB"/>
    <w:rsid w:val="00F430A8"/>
    <w:rsid w:val="00F478B7"/>
    <w:rsid w:val="00F52DD0"/>
    <w:rsid w:val="00F5340F"/>
    <w:rsid w:val="00F561D5"/>
    <w:rsid w:val="00F574DE"/>
    <w:rsid w:val="00F90E0B"/>
    <w:rsid w:val="00F96C97"/>
    <w:rsid w:val="00FA068C"/>
    <w:rsid w:val="00FB64E5"/>
    <w:rsid w:val="00FD61B1"/>
    <w:rsid w:val="00FD7D85"/>
    <w:rsid w:val="00FE1B90"/>
    <w:rsid w:val="00FF3F2D"/>
    <w:rsid w:val="01022FE0"/>
    <w:rsid w:val="01173E30"/>
    <w:rsid w:val="01210575"/>
    <w:rsid w:val="012D42D9"/>
    <w:rsid w:val="013316A2"/>
    <w:rsid w:val="013D6667"/>
    <w:rsid w:val="0152180C"/>
    <w:rsid w:val="0152376C"/>
    <w:rsid w:val="015433C9"/>
    <w:rsid w:val="015A6E15"/>
    <w:rsid w:val="01621AB6"/>
    <w:rsid w:val="016826B3"/>
    <w:rsid w:val="016B1613"/>
    <w:rsid w:val="016C5970"/>
    <w:rsid w:val="016F29CB"/>
    <w:rsid w:val="018230AC"/>
    <w:rsid w:val="019563C8"/>
    <w:rsid w:val="019811A7"/>
    <w:rsid w:val="019E673E"/>
    <w:rsid w:val="01A52579"/>
    <w:rsid w:val="01B7790F"/>
    <w:rsid w:val="01BD4D45"/>
    <w:rsid w:val="01C57D5D"/>
    <w:rsid w:val="01C63BCF"/>
    <w:rsid w:val="01C918BD"/>
    <w:rsid w:val="01CB67EC"/>
    <w:rsid w:val="01CD7A14"/>
    <w:rsid w:val="01E0093E"/>
    <w:rsid w:val="01E41138"/>
    <w:rsid w:val="01E63152"/>
    <w:rsid w:val="01EA39D0"/>
    <w:rsid w:val="01F332B1"/>
    <w:rsid w:val="01F40A35"/>
    <w:rsid w:val="02116EC8"/>
    <w:rsid w:val="02271B2B"/>
    <w:rsid w:val="022D0740"/>
    <w:rsid w:val="02310351"/>
    <w:rsid w:val="02341488"/>
    <w:rsid w:val="02392FF7"/>
    <w:rsid w:val="023A467F"/>
    <w:rsid w:val="023B7A01"/>
    <w:rsid w:val="02470A55"/>
    <w:rsid w:val="02486DA7"/>
    <w:rsid w:val="02526C1A"/>
    <w:rsid w:val="025A73D4"/>
    <w:rsid w:val="02621141"/>
    <w:rsid w:val="026838DC"/>
    <w:rsid w:val="02821E0E"/>
    <w:rsid w:val="02855CB2"/>
    <w:rsid w:val="02870F02"/>
    <w:rsid w:val="02877AED"/>
    <w:rsid w:val="029758B7"/>
    <w:rsid w:val="029B504C"/>
    <w:rsid w:val="02A56809"/>
    <w:rsid w:val="02A80178"/>
    <w:rsid w:val="02C13C65"/>
    <w:rsid w:val="02C368E3"/>
    <w:rsid w:val="02C61781"/>
    <w:rsid w:val="02DD23B2"/>
    <w:rsid w:val="030E67A9"/>
    <w:rsid w:val="032604CA"/>
    <w:rsid w:val="03276F2B"/>
    <w:rsid w:val="032874FE"/>
    <w:rsid w:val="03533FCE"/>
    <w:rsid w:val="0359778A"/>
    <w:rsid w:val="035A1721"/>
    <w:rsid w:val="03622A1C"/>
    <w:rsid w:val="036602A7"/>
    <w:rsid w:val="036F11D3"/>
    <w:rsid w:val="03715AEF"/>
    <w:rsid w:val="037440C4"/>
    <w:rsid w:val="03755210"/>
    <w:rsid w:val="037C55EB"/>
    <w:rsid w:val="038332F9"/>
    <w:rsid w:val="03841C82"/>
    <w:rsid w:val="03927884"/>
    <w:rsid w:val="03AA1F8F"/>
    <w:rsid w:val="03BB75E4"/>
    <w:rsid w:val="03BE4361"/>
    <w:rsid w:val="03BF4BB9"/>
    <w:rsid w:val="03C05506"/>
    <w:rsid w:val="03C30C67"/>
    <w:rsid w:val="03C96534"/>
    <w:rsid w:val="03CB34E1"/>
    <w:rsid w:val="03DC141F"/>
    <w:rsid w:val="03DC7D68"/>
    <w:rsid w:val="03E03D0A"/>
    <w:rsid w:val="03E56878"/>
    <w:rsid w:val="03E62BA5"/>
    <w:rsid w:val="03FA1D10"/>
    <w:rsid w:val="040762ED"/>
    <w:rsid w:val="041076E5"/>
    <w:rsid w:val="041E08AC"/>
    <w:rsid w:val="04333E88"/>
    <w:rsid w:val="0443692B"/>
    <w:rsid w:val="04446729"/>
    <w:rsid w:val="044B7629"/>
    <w:rsid w:val="04505910"/>
    <w:rsid w:val="04605B7E"/>
    <w:rsid w:val="049003EE"/>
    <w:rsid w:val="04BB1973"/>
    <w:rsid w:val="04CA5D88"/>
    <w:rsid w:val="04D32623"/>
    <w:rsid w:val="04DA54D3"/>
    <w:rsid w:val="04DE7D7F"/>
    <w:rsid w:val="04E259DB"/>
    <w:rsid w:val="04F82FCC"/>
    <w:rsid w:val="05066B1D"/>
    <w:rsid w:val="053D305B"/>
    <w:rsid w:val="05426834"/>
    <w:rsid w:val="054547B7"/>
    <w:rsid w:val="0548745E"/>
    <w:rsid w:val="054A5C02"/>
    <w:rsid w:val="05582D37"/>
    <w:rsid w:val="055954E4"/>
    <w:rsid w:val="05635994"/>
    <w:rsid w:val="05697DCA"/>
    <w:rsid w:val="0586675D"/>
    <w:rsid w:val="058E26DA"/>
    <w:rsid w:val="05940848"/>
    <w:rsid w:val="05950AF1"/>
    <w:rsid w:val="059D5FAF"/>
    <w:rsid w:val="05B16823"/>
    <w:rsid w:val="05BE4661"/>
    <w:rsid w:val="05D158B1"/>
    <w:rsid w:val="05D95A22"/>
    <w:rsid w:val="05EA2977"/>
    <w:rsid w:val="05F73491"/>
    <w:rsid w:val="05F91C3A"/>
    <w:rsid w:val="060A46FD"/>
    <w:rsid w:val="061A7C54"/>
    <w:rsid w:val="063F1CD1"/>
    <w:rsid w:val="064B33BD"/>
    <w:rsid w:val="065902C0"/>
    <w:rsid w:val="06613413"/>
    <w:rsid w:val="066157FC"/>
    <w:rsid w:val="066926AA"/>
    <w:rsid w:val="06712609"/>
    <w:rsid w:val="06797E78"/>
    <w:rsid w:val="067E70C2"/>
    <w:rsid w:val="06A7212A"/>
    <w:rsid w:val="06B11A23"/>
    <w:rsid w:val="06B66A63"/>
    <w:rsid w:val="06C73F6F"/>
    <w:rsid w:val="06CF2B0C"/>
    <w:rsid w:val="06F27BFF"/>
    <w:rsid w:val="0700405B"/>
    <w:rsid w:val="07153C1B"/>
    <w:rsid w:val="07156DA2"/>
    <w:rsid w:val="07165F15"/>
    <w:rsid w:val="073F5695"/>
    <w:rsid w:val="074065E1"/>
    <w:rsid w:val="07623648"/>
    <w:rsid w:val="07652E78"/>
    <w:rsid w:val="076721AA"/>
    <w:rsid w:val="076A33BA"/>
    <w:rsid w:val="076A6449"/>
    <w:rsid w:val="077A397B"/>
    <w:rsid w:val="07866E06"/>
    <w:rsid w:val="078B09B3"/>
    <w:rsid w:val="078B62CF"/>
    <w:rsid w:val="07A32BB2"/>
    <w:rsid w:val="07B541CB"/>
    <w:rsid w:val="07CE1BE2"/>
    <w:rsid w:val="07CF0995"/>
    <w:rsid w:val="07DE18F5"/>
    <w:rsid w:val="07EB1E75"/>
    <w:rsid w:val="07F27282"/>
    <w:rsid w:val="08107DF8"/>
    <w:rsid w:val="081A766F"/>
    <w:rsid w:val="082D45D4"/>
    <w:rsid w:val="083545D0"/>
    <w:rsid w:val="08394681"/>
    <w:rsid w:val="083B7509"/>
    <w:rsid w:val="085E327E"/>
    <w:rsid w:val="085E7354"/>
    <w:rsid w:val="087730C1"/>
    <w:rsid w:val="08815E8E"/>
    <w:rsid w:val="088943DE"/>
    <w:rsid w:val="08B362D7"/>
    <w:rsid w:val="08BB2A01"/>
    <w:rsid w:val="08C376C1"/>
    <w:rsid w:val="08C70DAB"/>
    <w:rsid w:val="08CA6B32"/>
    <w:rsid w:val="08D3761B"/>
    <w:rsid w:val="08D54A08"/>
    <w:rsid w:val="08DF4FEB"/>
    <w:rsid w:val="08E1495F"/>
    <w:rsid w:val="08E81AF7"/>
    <w:rsid w:val="08EA32B9"/>
    <w:rsid w:val="08F76A9E"/>
    <w:rsid w:val="090615B1"/>
    <w:rsid w:val="090C5519"/>
    <w:rsid w:val="091E07DC"/>
    <w:rsid w:val="092875A3"/>
    <w:rsid w:val="093028F1"/>
    <w:rsid w:val="093416C5"/>
    <w:rsid w:val="09432CDB"/>
    <w:rsid w:val="09683E33"/>
    <w:rsid w:val="097B215A"/>
    <w:rsid w:val="097D199B"/>
    <w:rsid w:val="098449F1"/>
    <w:rsid w:val="098C19E5"/>
    <w:rsid w:val="099541E4"/>
    <w:rsid w:val="09981E0D"/>
    <w:rsid w:val="09B760D5"/>
    <w:rsid w:val="09B82086"/>
    <w:rsid w:val="09C47B31"/>
    <w:rsid w:val="09C759A6"/>
    <w:rsid w:val="09CB4F5E"/>
    <w:rsid w:val="09CC44FC"/>
    <w:rsid w:val="09DA2A83"/>
    <w:rsid w:val="09DB2013"/>
    <w:rsid w:val="09E03E8D"/>
    <w:rsid w:val="09E83A3B"/>
    <w:rsid w:val="09E85012"/>
    <w:rsid w:val="0A1960F4"/>
    <w:rsid w:val="0A234A36"/>
    <w:rsid w:val="0A2B4F76"/>
    <w:rsid w:val="0A2D1200"/>
    <w:rsid w:val="0A3A1E39"/>
    <w:rsid w:val="0A486B63"/>
    <w:rsid w:val="0A6056F9"/>
    <w:rsid w:val="0A73625E"/>
    <w:rsid w:val="0A7440F7"/>
    <w:rsid w:val="0A7F127E"/>
    <w:rsid w:val="0A87165B"/>
    <w:rsid w:val="0A9D1111"/>
    <w:rsid w:val="0AA77529"/>
    <w:rsid w:val="0AC479C5"/>
    <w:rsid w:val="0AC9752B"/>
    <w:rsid w:val="0ACF03F3"/>
    <w:rsid w:val="0AD053F3"/>
    <w:rsid w:val="0AD4751F"/>
    <w:rsid w:val="0AFD2B26"/>
    <w:rsid w:val="0AFD440F"/>
    <w:rsid w:val="0B000358"/>
    <w:rsid w:val="0B0701C7"/>
    <w:rsid w:val="0B1267B9"/>
    <w:rsid w:val="0B2A1B5F"/>
    <w:rsid w:val="0B2F4835"/>
    <w:rsid w:val="0B3C5E0A"/>
    <w:rsid w:val="0B3C71AA"/>
    <w:rsid w:val="0B5A57BF"/>
    <w:rsid w:val="0B774A9F"/>
    <w:rsid w:val="0B8512F4"/>
    <w:rsid w:val="0B8B24D2"/>
    <w:rsid w:val="0B92192C"/>
    <w:rsid w:val="0B943EAF"/>
    <w:rsid w:val="0B9D676A"/>
    <w:rsid w:val="0BE31DD2"/>
    <w:rsid w:val="0BE97364"/>
    <w:rsid w:val="0BEB34DC"/>
    <w:rsid w:val="0C452482"/>
    <w:rsid w:val="0C5C61C2"/>
    <w:rsid w:val="0C65006A"/>
    <w:rsid w:val="0C6643A4"/>
    <w:rsid w:val="0C6B250E"/>
    <w:rsid w:val="0C813336"/>
    <w:rsid w:val="0C825A3A"/>
    <w:rsid w:val="0C87544A"/>
    <w:rsid w:val="0C8A263E"/>
    <w:rsid w:val="0C905447"/>
    <w:rsid w:val="0CA62DE7"/>
    <w:rsid w:val="0CAE777F"/>
    <w:rsid w:val="0CB53451"/>
    <w:rsid w:val="0CC371D8"/>
    <w:rsid w:val="0CD76958"/>
    <w:rsid w:val="0CED53C6"/>
    <w:rsid w:val="0CEF2344"/>
    <w:rsid w:val="0CF854D6"/>
    <w:rsid w:val="0CF954D0"/>
    <w:rsid w:val="0D034DC8"/>
    <w:rsid w:val="0D047E94"/>
    <w:rsid w:val="0D077C36"/>
    <w:rsid w:val="0D146549"/>
    <w:rsid w:val="0D2567B6"/>
    <w:rsid w:val="0D360EC3"/>
    <w:rsid w:val="0D3A0B17"/>
    <w:rsid w:val="0D3E0360"/>
    <w:rsid w:val="0D483D09"/>
    <w:rsid w:val="0D4E291D"/>
    <w:rsid w:val="0D6A30BC"/>
    <w:rsid w:val="0D984E9A"/>
    <w:rsid w:val="0DAE78DE"/>
    <w:rsid w:val="0DB97EA5"/>
    <w:rsid w:val="0DBB30BC"/>
    <w:rsid w:val="0DBC2AC5"/>
    <w:rsid w:val="0DCB6AFE"/>
    <w:rsid w:val="0E3825A4"/>
    <w:rsid w:val="0E3E012C"/>
    <w:rsid w:val="0E5115BD"/>
    <w:rsid w:val="0E63709A"/>
    <w:rsid w:val="0E772587"/>
    <w:rsid w:val="0E8F0AB3"/>
    <w:rsid w:val="0E8F560E"/>
    <w:rsid w:val="0E983FF4"/>
    <w:rsid w:val="0EA9404A"/>
    <w:rsid w:val="0EBA5618"/>
    <w:rsid w:val="0EC923BC"/>
    <w:rsid w:val="0ECD3E10"/>
    <w:rsid w:val="0ECF7BC8"/>
    <w:rsid w:val="0ED17A15"/>
    <w:rsid w:val="0EF15FF9"/>
    <w:rsid w:val="0F1872BE"/>
    <w:rsid w:val="0F1E72B7"/>
    <w:rsid w:val="0F2819BC"/>
    <w:rsid w:val="0F305E01"/>
    <w:rsid w:val="0F33592D"/>
    <w:rsid w:val="0F403E72"/>
    <w:rsid w:val="0F654052"/>
    <w:rsid w:val="0F7D2616"/>
    <w:rsid w:val="0F952A0A"/>
    <w:rsid w:val="0F9F3877"/>
    <w:rsid w:val="0F9F73F6"/>
    <w:rsid w:val="0FA82790"/>
    <w:rsid w:val="0FAA5CAF"/>
    <w:rsid w:val="0FAA6197"/>
    <w:rsid w:val="0FBC15FD"/>
    <w:rsid w:val="0FBF094C"/>
    <w:rsid w:val="0FC6605B"/>
    <w:rsid w:val="0FC754ED"/>
    <w:rsid w:val="0FCB1968"/>
    <w:rsid w:val="0FCD304C"/>
    <w:rsid w:val="0FD54D39"/>
    <w:rsid w:val="0FD926E6"/>
    <w:rsid w:val="0FFB4BB5"/>
    <w:rsid w:val="10157A4B"/>
    <w:rsid w:val="104F5875"/>
    <w:rsid w:val="105366D4"/>
    <w:rsid w:val="105E49F2"/>
    <w:rsid w:val="107A14B2"/>
    <w:rsid w:val="107C6B3E"/>
    <w:rsid w:val="107E5CA1"/>
    <w:rsid w:val="10857DFE"/>
    <w:rsid w:val="10867D48"/>
    <w:rsid w:val="1088286C"/>
    <w:rsid w:val="108B5D90"/>
    <w:rsid w:val="108C529B"/>
    <w:rsid w:val="10A02439"/>
    <w:rsid w:val="10A33F47"/>
    <w:rsid w:val="10B44679"/>
    <w:rsid w:val="10D050CD"/>
    <w:rsid w:val="10D1206D"/>
    <w:rsid w:val="10D438A0"/>
    <w:rsid w:val="10DD15C7"/>
    <w:rsid w:val="10F17404"/>
    <w:rsid w:val="10F56BF1"/>
    <w:rsid w:val="11004573"/>
    <w:rsid w:val="11012C4D"/>
    <w:rsid w:val="110220A1"/>
    <w:rsid w:val="113C08FC"/>
    <w:rsid w:val="11435AD3"/>
    <w:rsid w:val="1173114C"/>
    <w:rsid w:val="117B3337"/>
    <w:rsid w:val="11821144"/>
    <w:rsid w:val="11850ED3"/>
    <w:rsid w:val="118916EF"/>
    <w:rsid w:val="11A23D78"/>
    <w:rsid w:val="11B152CE"/>
    <w:rsid w:val="11C71E03"/>
    <w:rsid w:val="11CA766B"/>
    <w:rsid w:val="11D8535E"/>
    <w:rsid w:val="11DB2541"/>
    <w:rsid w:val="11E21BB5"/>
    <w:rsid w:val="11F07FE1"/>
    <w:rsid w:val="11F41ADF"/>
    <w:rsid w:val="11F823B4"/>
    <w:rsid w:val="120006FB"/>
    <w:rsid w:val="12154E59"/>
    <w:rsid w:val="122040BB"/>
    <w:rsid w:val="122A08D9"/>
    <w:rsid w:val="122A545C"/>
    <w:rsid w:val="125B157B"/>
    <w:rsid w:val="125C15B7"/>
    <w:rsid w:val="125E6DC2"/>
    <w:rsid w:val="12614F03"/>
    <w:rsid w:val="129A559F"/>
    <w:rsid w:val="129C1946"/>
    <w:rsid w:val="12A1607E"/>
    <w:rsid w:val="12BE20E6"/>
    <w:rsid w:val="12C340AB"/>
    <w:rsid w:val="12C37EEF"/>
    <w:rsid w:val="12D92AF9"/>
    <w:rsid w:val="12E565C5"/>
    <w:rsid w:val="12EF22AF"/>
    <w:rsid w:val="12F21DE4"/>
    <w:rsid w:val="12F46745"/>
    <w:rsid w:val="12F84A90"/>
    <w:rsid w:val="13014FE3"/>
    <w:rsid w:val="13021838"/>
    <w:rsid w:val="131C3EFF"/>
    <w:rsid w:val="132B5C3B"/>
    <w:rsid w:val="132D199F"/>
    <w:rsid w:val="132E3F2E"/>
    <w:rsid w:val="133141DC"/>
    <w:rsid w:val="133A1237"/>
    <w:rsid w:val="1346146A"/>
    <w:rsid w:val="13495678"/>
    <w:rsid w:val="1352472B"/>
    <w:rsid w:val="13567B61"/>
    <w:rsid w:val="135C3ACE"/>
    <w:rsid w:val="135F329D"/>
    <w:rsid w:val="137B33EB"/>
    <w:rsid w:val="13827FEF"/>
    <w:rsid w:val="138A6253"/>
    <w:rsid w:val="138E4756"/>
    <w:rsid w:val="13A05A80"/>
    <w:rsid w:val="13A51688"/>
    <w:rsid w:val="13AB57AB"/>
    <w:rsid w:val="13B45C0B"/>
    <w:rsid w:val="13CE1F3D"/>
    <w:rsid w:val="13CE35B6"/>
    <w:rsid w:val="13CF2B70"/>
    <w:rsid w:val="13D222FA"/>
    <w:rsid w:val="13E5320A"/>
    <w:rsid w:val="13EB6C77"/>
    <w:rsid w:val="13EF28C0"/>
    <w:rsid w:val="13FC4B91"/>
    <w:rsid w:val="14035DCF"/>
    <w:rsid w:val="140932AC"/>
    <w:rsid w:val="140B37B1"/>
    <w:rsid w:val="1410224B"/>
    <w:rsid w:val="141E1FD2"/>
    <w:rsid w:val="142371C0"/>
    <w:rsid w:val="142804BF"/>
    <w:rsid w:val="142B3D46"/>
    <w:rsid w:val="14461579"/>
    <w:rsid w:val="14483E17"/>
    <w:rsid w:val="14513E00"/>
    <w:rsid w:val="14573B30"/>
    <w:rsid w:val="145C2588"/>
    <w:rsid w:val="145D15A1"/>
    <w:rsid w:val="14610664"/>
    <w:rsid w:val="1463181B"/>
    <w:rsid w:val="14746ED0"/>
    <w:rsid w:val="148B7D39"/>
    <w:rsid w:val="14914D5D"/>
    <w:rsid w:val="14C14C23"/>
    <w:rsid w:val="14C36AEA"/>
    <w:rsid w:val="14D96136"/>
    <w:rsid w:val="14E323EC"/>
    <w:rsid w:val="14EF495A"/>
    <w:rsid w:val="150B72C0"/>
    <w:rsid w:val="15243275"/>
    <w:rsid w:val="15360796"/>
    <w:rsid w:val="15394506"/>
    <w:rsid w:val="15403344"/>
    <w:rsid w:val="15513593"/>
    <w:rsid w:val="15522BAE"/>
    <w:rsid w:val="15641585"/>
    <w:rsid w:val="15702D07"/>
    <w:rsid w:val="15706A11"/>
    <w:rsid w:val="157754A8"/>
    <w:rsid w:val="15BE3F9A"/>
    <w:rsid w:val="15BE6F3F"/>
    <w:rsid w:val="15C77BB1"/>
    <w:rsid w:val="15CF2A65"/>
    <w:rsid w:val="15D153C0"/>
    <w:rsid w:val="15F5171B"/>
    <w:rsid w:val="15F9778B"/>
    <w:rsid w:val="160C5D10"/>
    <w:rsid w:val="16106701"/>
    <w:rsid w:val="16231853"/>
    <w:rsid w:val="164C40B6"/>
    <w:rsid w:val="16504EA8"/>
    <w:rsid w:val="16515675"/>
    <w:rsid w:val="1658631C"/>
    <w:rsid w:val="165B3C6A"/>
    <w:rsid w:val="166D61A8"/>
    <w:rsid w:val="167158DE"/>
    <w:rsid w:val="167236EF"/>
    <w:rsid w:val="16747374"/>
    <w:rsid w:val="168D647C"/>
    <w:rsid w:val="16930D4C"/>
    <w:rsid w:val="16964DF8"/>
    <w:rsid w:val="16B0704B"/>
    <w:rsid w:val="16B922A1"/>
    <w:rsid w:val="16BA2E45"/>
    <w:rsid w:val="16C16C34"/>
    <w:rsid w:val="16D13589"/>
    <w:rsid w:val="16E0078A"/>
    <w:rsid w:val="16F443B7"/>
    <w:rsid w:val="17100342"/>
    <w:rsid w:val="17103BBB"/>
    <w:rsid w:val="171360F1"/>
    <w:rsid w:val="1714644C"/>
    <w:rsid w:val="173B26F3"/>
    <w:rsid w:val="1744277F"/>
    <w:rsid w:val="176A3B91"/>
    <w:rsid w:val="177407CC"/>
    <w:rsid w:val="177775DA"/>
    <w:rsid w:val="179C3C18"/>
    <w:rsid w:val="17A20973"/>
    <w:rsid w:val="17B0740A"/>
    <w:rsid w:val="17B256E2"/>
    <w:rsid w:val="17B9207A"/>
    <w:rsid w:val="17BE0D7D"/>
    <w:rsid w:val="17D24054"/>
    <w:rsid w:val="17D26CFD"/>
    <w:rsid w:val="17E2479E"/>
    <w:rsid w:val="17E47073"/>
    <w:rsid w:val="17ED3A26"/>
    <w:rsid w:val="17FE54C1"/>
    <w:rsid w:val="18093863"/>
    <w:rsid w:val="181F706C"/>
    <w:rsid w:val="18473342"/>
    <w:rsid w:val="1853279D"/>
    <w:rsid w:val="185567BF"/>
    <w:rsid w:val="18583F13"/>
    <w:rsid w:val="18595461"/>
    <w:rsid w:val="186C0E1E"/>
    <w:rsid w:val="188E363D"/>
    <w:rsid w:val="18AC0179"/>
    <w:rsid w:val="18BC3E72"/>
    <w:rsid w:val="18EA43D9"/>
    <w:rsid w:val="19330468"/>
    <w:rsid w:val="194668A0"/>
    <w:rsid w:val="194B5A2C"/>
    <w:rsid w:val="195B5E7B"/>
    <w:rsid w:val="1972392A"/>
    <w:rsid w:val="197422FD"/>
    <w:rsid w:val="197B608B"/>
    <w:rsid w:val="197D03F5"/>
    <w:rsid w:val="197F706E"/>
    <w:rsid w:val="19807FC1"/>
    <w:rsid w:val="19902410"/>
    <w:rsid w:val="19907072"/>
    <w:rsid w:val="19AF481B"/>
    <w:rsid w:val="19BB190E"/>
    <w:rsid w:val="19C2309D"/>
    <w:rsid w:val="19C7479B"/>
    <w:rsid w:val="19DC02B8"/>
    <w:rsid w:val="19E9332A"/>
    <w:rsid w:val="19EB26D9"/>
    <w:rsid w:val="19ED5C07"/>
    <w:rsid w:val="1A020A04"/>
    <w:rsid w:val="1A09631C"/>
    <w:rsid w:val="1A1D042C"/>
    <w:rsid w:val="1A391179"/>
    <w:rsid w:val="1A4A1011"/>
    <w:rsid w:val="1A4E0588"/>
    <w:rsid w:val="1A4F5EC3"/>
    <w:rsid w:val="1A4F6FBB"/>
    <w:rsid w:val="1A534CE1"/>
    <w:rsid w:val="1A546A78"/>
    <w:rsid w:val="1A5B3667"/>
    <w:rsid w:val="1A777BF1"/>
    <w:rsid w:val="1A850AD8"/>
    <w:rsid w:val="1A8E4490"/>
    <w:rsid w:val="1A942407"/>
    <w:rsid w:val="1AA05454"/>
    <w:rsid w:val="1AA23B2A"/>
    <w:rsid w:val="1AA565DD"/>
    <w:rsid w:val="1AA56E06"/>
    <w:rsid w:val="1AAC6E58"/>
    <w:rsid w:val="1AAD58F8"/>
    <w:rsid w:val="1AAE3C70"/>
    <w:rsid w:val="1ACB6FE6"/>
    <w:rsid w:val="1ACD09CA"/>
    <w:rsid w:val="1ACE511C"/>
    <w:rsid w:val="1ACF687A"/>
    <w:rsid w:val="1AD06568"/>
    <w:rsid w:val="1AD60B15"/>
    <w:rsid w:val="1AE437E5"/>
    <w:rsid w:val="1AE7429C"/>
    <w:rsid w:val="1AE769B7"/>
    <w:rsid w:val="1AF478C0"/>
    <w:rsid w:val="1AF70143"/>
    <w:rsid w:val="1B01207E"/>
    <w:rsid w:val="1B034A5E"/>
    <w:rsid w:val="1B293CB1"/>
    <w:rsid w:val="1B3D6DBD"/>
    <w:rsid w:val="1B4160F3"/>
    <w:rsid w:val="1B4914AE"/>
    <w:rsid w:val="1B526BC5"/>
    <w:rsid w:val="1B5E6052"/>
    <w:rsid w:val="1B652678"/>
    <w:rsid w:val="1B725716"/>
    <w:rsid w:val="1B7605E6"/>
    <w:rsid w:val="1B7972D3"/>
    <w:rsid w:val="1B8266AE"/>
    <w:rsid w:val="1B901956"/>
    <w:rsid w:val="1B9B2AE9"/>
    <w:rsid w:val="1BA03291"/>
    <w:rsid w:val="1BB41352"/>
    <w:rsid w:val="1BC0455B"/>
    <w:rsid w:val="1BD97556"/>
    <w:rsid w:val="1BE1090E"/>
    <w:rsid w:val="1BE46B4C"/>
    <w:rsid w:val="1BE6365A"/>
    <w:rsid w:val="1BEC5401"/>
    <w:rsid w:val="1BF873F8"/>
    <w:rsid w:val="1BFD2F7A"/>
    <w:rsid w:val="1C06594E"/>
    <w:rsid w:val="1C0B75F6"/>
    <w:rsid w:val="1C0C3892"/>
    <w:rsid w:val="1C2A4ED4"/>
    <w:rsid w:val="1C3004A9"/>
    <w:rsid w:val="1C3F4DFE"/>
    <w:rsid w:val="1C4555CB"/>
    <w:rsid w:val="1C47739B"/>
    <w:rsid w:val="1C4B716D"/>
    <w:rsid w:val="1C5441F3"/>
    <w:rsid w:val="1C62080F"/>
    <w:rsid w:val="1C6507D3"/>
    <w:rsid w:val="1C6F3A8C"/>
    <w:rsid w:val="1C882E9D"/>
    <w:rsid w:val="1C971C17"/>
    <w:rsid w:val="1CA02510"/>
    <w:rsid w:val="1CA21B63"/>
    <w:rsid w:val="1CAD0CAD"/>
    <w:rsid w:val="1CB14400"/>
    <w:rsid w:val="1CB35E07"/>
    <w:rsid w:val="1CB54323"/>
    <w:rsid w:val="1CBB4437"/>
    <w:rsid w:val="1CD14894"/>
    <w:rsid w:val="1CD321B9"/>
    <w:rsid w:val="1CE008BB"/>
    <w:rsid w:val="1CF66545"/>
    <w:rsid w:val="1CFC24C2"/>
    <w:rsid w:val="1D047244"/>
    <w:rsid w:val="1D065904"/>
    <w:rsid w:val="1D0F1242"/>
    <w:rsid w:val="1D2C4B38"/>
    <w:rsid w:val="1D442768"/>
    <w:rsid w:val="1D5C2E4D"/>
    <w:rsid w:val="1D5D3A3A"/>
    <w:rsid w:val="1D680859"/>
    <w:rsid w:val="1D6D504F"/>
    <w:rsid w:val="1D6F32E0"/>
    <w:rsid w:val="1D7E685F"/>
    <w:rsid w:val="1D861C99"/>
    <w:rsid w:val="1D997D13"/>
    <w:rsid w:val="1DA00733"/>
    <w:rsid w:val="1DCA0DAB"/>
    <w:rsid w:val="1DCD20D2"/>
    <w:rsid w:val="1DDD7A64"/>
    <w:rsid w:val="1DF8290C"/>
    <w:rsid w:val="1DFE5A56"/>
    <w:rsid w:val="1E1D46E6"/>
    <w:rsid w:val="1E1F3C24"/>
    <w:rsid w:val="1E390CEA"/>
    <w:rsid w:val="1E3911C3"/>
    <w:rsid w:val="1E3D6686"/>
    <w:rsid w:val="1E547C41"/>
    <w:rsid w:val="1E66575C"/>
    <w:rsid w:val="1E707CFC"/>
    <w:rsid w:val="1E7D4E2C"/>
    <w:rsid w:val="1EAC2D07"/>
    <w:rsid w:val="1EB55D00"/>
    <w:rsid w:val="1EB764D3"/>
    <w:rsid w:val="1EC03290"/>
    <w:rsid w:val="1EDE6134"/>
    <w:rsid w:val="1EDF1A1A"/>
    <w:rsid w:val="1EE66415"/>
    <w:rsid w:val="1EF421BA"/>
    <w:rsid w:val="1F0D7828"/>
    <w:rsid w:val="1F0E4A99"/>
    <w:rsid w:val="1F22456D"/>
    <w:rsid w:val="1F2A59AA"/>
    <w:rsid w:val="1F2E10FB"/>
    <w:rsid w:val="1F311A20"/>
    <w:rsid w:val="1F3D1327"/>
    <w:rsid w:val="1F402E05"/>
    <w:rsid w:val="1F4C3010"/>
    <w:rsid w:val="1F53279B"/>
    <w:rsid w:val="1F5D2EC4"/>
    <w:rsid w:val="1F604C86"/>
    <w:rsid w:val="1F6102F9"/>
    <w:rsid w:val="1F7E716F"/>
    <w:rsid w:val="1FA91FF2"/>
    <w:rsid w:val="1FAB141D"/>
    <w:rsid w:val="1FAF388E"/>
    <w:rsid w:val="1FBA7FB7"/>
    <w:rsid w:val="1FED164A"/>
    <w:rsid w:val="1FF60B0C"/>
    <w:rsid w:val="1FF67492"/>
    <w:rsid w:val="20130944"/>
    <w:rsid w:val="202E2030"/>
    <w:rsid w:val="204C4A0E"/>
    <w:rsid w:val="20507198"/>
    <w:rsid w:val="20594FAC"/>
    <w:rsid w:val="205E0CF6"/>
    <w:rsid w:val="20614E2D"/>
    <w:rsid w:val="20632139"/>
    <w:rsid w:val="206C059B"/>
    <w:rsid w:val="207448D9"/>
    <w:rsid w:val="20753D69"/>
    <w:rsid w:val="208013B2"/>
    <w:rsid w:val="208262F2"/>
    <w:rsid w:val="20850ACE"/>
    <w:rsid w:val="20896B26"/>
    <w:rsid w:val="20986B10"/>
    <w:rsid w:val="20AA7B7F"/>
    <w:rsid w:val="20B36E58"/>
    <w:rsid w:val="20B62C10"/>
    <w:rsid w:val="20D95ECB"/>
    <w:rsid w:val="20E9755A"/>
    <w:rsid w:val="20EF104D"/>
    <w:rsid w:val="20FF62A5"/>
    <w:rsid w:val="210D002F"/>
    <w:rsid w:val="21106804"/>
    <w:rsid w:val="211204E5"/>
    <w:rsid w:val="21270DF7"/>
    <w:rsid w:val="212B3A84"/>
    <w:rsid w:val="213B764F"/>
    <w:rsid w:val="21402013"/>
    <w:rsid w:val="21411EE3"/>
    <w:rsid w:val="214212AA"/>
    <w:rsid w:val="21443438"/>
    <w:rsid w:val="2147711B"/>
    <w:rsid w:val="2154611B"/>
    <w:rsid w:val="21546A88"/>
    <w:rsid w:val="215944D5"/>
    <w:rsid w:val="21667123"/>
    <w:rsid w:val="21761CB7"/>
    <w:rsid w:val="218E07B3"/>
    <w:rsid w:val="218F6942"/>
    <w:rsid w:val="219A4B79"/>
    <w:rsid w:val="21A065AA"/>
    <w:rsid w:val="21A56DAF"/>
    <w:rsid w:val="21B1084D"/>
    <w:rsid w:val="21B5558D"/>
    <w:rsid w:val="21BB7FBA"/>
    <w:rsid w:val="21C57E36"/>
    <w:rsid w:val="21C7674D"/>
    <w:rsid w:val="21CF3874"/>
    <w:rsid w:val="21DE4432"/>
    <w:rsid w:val="21E4677E"/>
    <w:rsid w:val="22060A59"/>
    <w:rsid w:val="220C77FB"/>
    <w:rsid w:val="22100095"/>
    <w:rsid w:val="2212643A"/>
    <w:rsid w:val="221D1937"/>
    <w:rsid w:val="221D42D8"/>
    <w:rsid w:val="221D6F1F"/>
    <w:rsid w:val="22226062"/>
    <w:rsid w:val="222A49E6"/>
    <w:rsid w:val="222C3022"/>
    <w:rsid w:val="222D1C04"/>
    <w:rsid w:val="22370944"/>
    <w:rsid w:val="22637447"/>
    <w:rsid w:val="226D5931"/>
    <w:rsid w:val="22813D44"/>
    <w:rsid w:val="228B10FE"/>
    <w:rsid w:val="22910958"/>
    <w:rsid w:val="2291328D"/>
    <w:rsid w:val="229A04E6"/>
    <w:rsid w:val="229B0005"/>
    <w:rsid w:val="22A24DBA"/>
    <w:rsid w:val="22AF496A"/>
    <w:rsid w:val="22B42BC9"/>
    <w:rsid w:val="22B46A5A"/>
    <w:rsid w:val="22BC5801"/>
    <w:rsid w:val="22C16634"/>
    <w:rsid w:val="22C71AB9"/>
    <w:rsid w:val="22DF3B2E"/>
    <w:rsid w:val="22E149BF"/>
    <w:rsid w:val="22E2324D"/>
    <w:rsid w:val="22F60C0C"/>
    <w:rsid w:val="22FA57A5"/>
    <w:rsid w:val="2301312C"/>
    <w:rsid w:val="230860BE"/>
    <w:rsid w:val="230E6869"/>
    <w:rsid w:val="23135006"/>
    <w:rsid w:val="23194391"/>
    <w:rsid w:val="231D342E"/>
    <w:rsid w:val="23410B86"/>
    <w:rsid w:val="2341317B"/>
    <w:rsid w:val="2343409E"/>
    <w:rsid w:val="2355130B"/>
    <w:rsid w:val="235928A4"/>
    <w:rsid w:val="23596D12"/>
    <w:rsid w:val="23695AFB"/>
    <w:rsid w:val="23835828"/>
    <w:rsid w:val="23871B38"/>
    <w:rsid w:val="238931E0"/>
    <w:rsid w:val="23915CB0"/>
    <w:rsid w:val="23BD1A79"/>
    <w:rsid w:val="23D151B3"/>
    <w:rsid w:val="23EF17FB"/>
    <w:rsid w:val="2401734A"/>
    <w:rsid w:val="240D2136"/>
    <w:rsid w:val="241E6D4C"/>
    <w:rsid w:val="24273286"/>
    <w:rsid w:val="242B55C9"/>
    <w:rsid w:val="242E1324"/>
    <w:rsid w:val="242F4874"/>
    <w:rsid w:val="242F7CA6"/>
    <w:rsid w:val="24323AFF"/>
    <w:rsid w:val="24345866"/>
    <w:rsid w:val="24403C21"/>
    <w:rsid w:val="24433DF3"/>
    <w:rsid w:val="244C51A9"/>
    <w:rsid w:val="24507EAE"/>
    <w:rsid w:val="245C7CD7"/>
    <w:rsid w:val="24644E55"/>
    <w:rsid w:val="24671912"/>
    <w:rsid w:val="24715D68"/>
    <w:rsid w:val="247444C7"/>
    <w:rsid w:val="24777B5F"/>
    <w:rsid w:val="247E7572"/>
    <w:rsid w:val="24834B44"/>
    <w:rsid w:val="24834CC7"/>
    <w:rsid w:val="248557F3"/>
    <w:rsid w:val="248F1D99"/>
    <w:rsid w:val="2496201B"/>
    <w:rsid w:val="249F796D"/>
    <w:rsid w:val="24A82362"/>
    <w:rsid w:val="24A83395"/>
    <w:rsid w:val="24B54815"/>
    <w:rsid w:val="24B638DB"/>
    <w:rsid w:val="24C204D6"/>
    <w:rsid w:val="24EF0669"/>
    <w:rsid w:val="24FC45B2"/>
    <w:rsid w:val="24FD07CC"/>
    <w:rsid w:val="250B25A0"/>
    <w:rsid w:val="25120C3F"/>
    <w:rsid w:val="251B2997"/>
    <w:rsid w:val="251F600F"/>
    <w:rsid w:val="25224D7B"/>
    <w:rsid w:val="2537706B"/>
    <w:rsid w:val="253F57EE"/>
    <w:rsid w:val="254A6A7C"/>
    <w:rsid w:val="255279DA"/>
    <w:rsid w:val="255570E7"/>
    <w:rsid w:val="25592DA3"/>
    <w:rsid w:val="255C5526"/>
    <w:rsid w:val="25641C8F"/>
    <w:rsid w:val="25647694"/>
    <w:rsid w:val="256B75A1"/>
    <w:rsid w:val="25857F4D"/>
    <w:rsid w:val="25876001"/>
    <w:rsid w:val="258D408E"/>
    <w:rsid w:val="2590430A"/>
    <w:rsid w:val="25906D22"/>
    <w:rsid w:val="25A24644"/>
    <w:rsid w:val="25AF3EC4"/>
    <w:rsid w:val="25B600C6"/>
    <w:rsid w:val="25B71A9A"/>
    <w:rsid w:val="25C464C4"/>
    <w:rsid w:val="25E079DE"/>
    <w:rsid w:val="25E600C1"/>
    <w:rsid w:val="25F159CE"/>
    <w:rsid w:val="25FE6AA1"/>
    <w:rsid w:val="25FF1D21"/>
    <w:rsid w:val="2615738A"/>
    <w:rsid w:val="2616181A"/>
    <w:rsid w:val="26353450"/>
    <w:rsid w:val="264476AB"/>
    <w:rsid w:val="264C045E"/>
    <w:rsid w:val="264D66B4"/>
    <w:rsid w:val="26534B7C"/>
    <w:rsid w:val="265B634F"/>
    <w:rsid w:val="26730271"/>
    <w:rsid w:val="269E628F"/>
    <w:rsid w:val="26A65125"/>
    <w:rsid w:val="26AE28D8"/>
    <w:rsid w:val="26AF6436"/>
    <w:rsid w:val="26BC563D"/>
    <w:rsid w:val="26C267EC"/>
    <w:rsid w:val="26C35894"/>
    <w:rsid w:val="26C77196"/>
    <w:rsid w:val="26E47C9F"/>
    <w:rsid w:val="26F266FC"/>
    <w:rsid w:val="26F45E0B"/>
    <w:rsid w:val="26F83461"/>
    <w:rsid w:val="270A5F6A"/>
    <w:rsid w:val="272B157A"/>
    <w:rsid w:val="272C3FA3"/>
    <w:rsid w:val="27386A80"/>
    <w:rsid w:val="27490F7E"/>
    <w:rsid w:val="274B4983"/>
    <w:rsid w:val="274E6FB1"/>
    <w:rsid w:val="27511A20"/>
    <w:rsid w:val="275754C5"/>
    <w:rsid w:val="275A7821"/>
    <w:rsid w:val="275E49E8"/>
    <w:rsid w:val="27600AE1"/>
    <w:rsid w:val="27647D3A"/>
    <w:rsid w:val="276E5EEB"/>
    <w:rsid w:val="27735703"/>
    <w:rsid w:val="27801F8E"/>
    <w:rsid w:val="278601C0"/>
    <w:rsid w:val="27863773"/>
    <w:rsid w:val="27880B09"/>
    <w:rsid w:val="279917BB"/>
    <w:rsid w:val="27C52752"/>
    <w:rsid w:val="27C52803"/>
    <w:rsid w:val="27C668BE"/>
    <w:rsid w:val="27D230BF"/>
    <w:rsid w:val="27DC5FC7"/>
    <w:rsid w:val="27E02269"/>
    <w:rsid w:val="27E910A3"/>
    <w:rsid w:val="27F214FE"/>
    <w:rsid w:val="27F82756"/>
    <w:rsid w:val="27FA3D3A"/>
    <w:rsid w:val="27FF7CD2"/>
    <w:rsid w:val="28164AC3"/>
    <w:rsid w:val="28277362"/>
    <w:rsid w:val="28303460"/>
    <w:rsid w:val="283B103F"/>
    <w:rsid w:val="285707DA"/>
    <w:rsid w:val="285958F4"/>
    <w:rsid w:val="28675FC1"/>
    <w:rsid w:val="287E75ED"/>
    <w:rsid w:val="287F1978"/>
    <w:rsid w:val="28842852"/>
    <w:rsid w:val="28886BC4"/>
    <w:rsid w:val="288C2E18"/>
    <w:rsid w:val="28A26063"/>
    <w:rsid w:val="28BD2349"/>
    <w:rsid w:val="28BD4E84"/>
    <w:rsid w:val="28FB571A"/>
    <w:rsid w:val="28FC4636"/>
    <w:rsid w:val="291659A1"/>
    <w:rsid w:val="292408EE"/>
    <w:rsid w:val="292B3DD7"/>
    <w:rsid w:val="292C0EC9"/>
    <w:rsid w:val="29375724"/>
    <w:rsid w:val="295C35FC"/>
    <w:rsid w:val="295E5186"/>
    <w:rsid w:val="29655565"/>
    <w:rsid w:val="296B4153"/>
    <w:rsid w:val="296D48DA"/>
    <w:rsid w:val="297105D6"/>
    <w:rsid w:val="29782098"/>
    <w:rsid w:val="297F6870"/>
    <w:rsid w:val="29803E34"/>
    <w:rsid w:val="29835C61"/>
    <w:rsid w:val="298D6A8A"/>
    <w:rsid w:val="299A0D8C"/>
    <w:rsid w:val="29AB1C44"/>
    <w:rsid w:val="29AF352B"/>
    <w:rsid w:val="29AF5D00"/>
    <w:rsid w:val="29BA5204"/>
    <w:rsid w:val="29C3338D"/>
    <w:rsid w:val="29D90F07"/>
    <w:rsid w:val="29EF66A7"/>
    <w:rsid w:val="2A016C70"/>
    <w:rsid w:val="2A113D22"/>
    <w:rsid w:val="2A161654"/>
    <w:rsid w:val="2A19791C"/>
    <w:rsid w:val="2A271B1C"/>
    <w:rsid w:val="2A3D1332"/>
    <w:rsid w:val="2A4B39E7"/>
    <w:rsid w:val="2A4F186F"/>
    <w:rsid w:val="2A586394"/>
    <w:rsid w:val="2A595C4D"/>
    <w:rsid w:val="2A5C0DBB"/>
    <w:rsid w:val="2A60745E"/>
    <w:rsid w:val="2A6567E1"/>
    <w:rsid w:val="2A8F5D59"/>
    <w:rsid w:val="2A95515C"/>
    <w:rsid w:val="2A9B47DA"/>
    <w:rsid w:val="2A9E6984"/>
    <w:rsid w:val="2AA108CD"/>
    <w:rsid w:val="2AAE3E79"/>
    <w:rsid w:val="2AB30288"/>
    <w:rsid w:val="2AB809AA"/>
    <w:rsid w:val="2AC73861"/>
    <w:rsid w:val="2ADA24FB"/>
    <w:rsid w:val="2AE40010"/>
    <w:rsid w:val="2B040CDC"/>
    <w:rsid w:val="2B281A0C"/>
    <w:rsid w:val="2B343E7A"/>
    <w:rsid w:val="2B3A1783"/>
    <w:rsid w:val="2B4504BD"/>
    <w:rsid w:val="2B483A07"/>
    <w:rsid w:val="2B4B18B0"/>
    <w:rsid w:val="2B507C27"/>
    <w:rsid w:val="2B58631A"/>
    <w:rsid w:val="2B695E2C"/>
    <w:rsid w:val="2B9A2AC9"/>
    <w:rsid w:val="2B9A6E44"/>
    <w:rsid w:val="2BA05034"/>
    <w:rsid w:val="2BA94776"/>
    <w:rsid w:val="2BB20CEC"/>
    <w:rsid w:val="2BB701B9"/>
    <w:rsid w:val="2BC515F9"/>
    <w:rsid w:val="2BD42533"/>
    <w:rsid w:val="2BDC7398"/>
    <w:rsid w:val="2BDE731B"/>
    <w:rsid w:val="2BDF08C4"/>
    <w:rsid w:val="2BEB25CB"/>
    <w:rsid w:val="2BEE50B0"/>
    <w:rsid w:val="2BF108AA"/>
    <w:rsid w:val="2BFD726D"/>
    <w:rsid w:val="2C032E00"/>
    <w:rsid w:val="2C072341"/>
    <w:rsid w:val="2C094636"/>
    <w:rsid w:val="2C347663"/>
    <w:rsid w:val="2C3A44CA"/>
    <w:rsid w:val="2C43596C"/>
    <w:rsid w:val="2C456992"/>
    <w:rsid w:val="2C46434A"/>
    <w:rsid w:val="2C48287B"/>
    <w:rsid w:val="2C6F62C6"/>
    <w:rsid w:val="2C7C2D93"/>
    <w:rsid w:val="2C811099"/>
    <w:rsid w:val="2C8222A4"/>
    <w:rsid w:val="2C913A27"/>
    <w:rsid w:val="2CA065F3"/>
    <w:rsid w:val="2CA90157"/>
    <w:rsid w:val="2CB529E6"/>
    <w:rsid w:val="2CB97009"/>
    <w:rsid w:val="2CC558CB"/>
    <w:rsid w:val="2CDD6A3D"/>
    <w:rsid w:val="2CE02C33"/>
    <w:rsid w:val="2CEB6D5C"/>
    <w:rsid w:val="2D016A2F"/>
    <w:rsid w:val="2D086A3F"/>
    <w:rsid w:val="2D09078C"/>
    <w:rsid w:val="2D0A2260"/>
    <w:rsid w:val="2D1304D0"/>
    <w:rsid w:val="2D202077"/>
    <w:rsid w:val="2D392BFD"/>
    <w:rsid w:val="2D482EC4"/>
    <w:rsid w:val="2D4A0EE4"/>
    <w:rsid w:val="2D536FE7"/>
    <w:rsid w:val="2D6C159A"/>
    <w:rsid w:val="2D7611DC"/>
    <w:rsid w:val="2D806E1F"/>
    <w:rsid w:val="2D941AB4"/>
    <w:rsid w:val="2DAA22D4"/>
    <w:rsid w:val="2DAF1B04"/>
    <w:rsid w:val="2DB30359"/>
    <w:rsid w:val="2DB84FCB"/>
    <w:rsid w:val="2DC8404B"/>
    <w:rsid w:val="2DC873FC"/>
    <w:rsid w:val="2DE0794E"/>
    <w:rsid w:val="2DEE0D10"/>
    <w:rsid w:val="2DF25EA7"/>
    <w:rsid w:val="2DFE5682"/>
    <w:rsid w:val="2E0003D4"/>
    <w:rsid w:val="2E1870C9"/>
    <w:rsid w:val="2E1E5056"/>
    <w:rsid w:val="2E2366E7"/>
    <w:rsid w:val="2E2E10D3"/>
    <w:rsid w:val="2E365163"/>
    <w:rsid w:val="2E46394C"/>
    <w:rsid w:val="2E4A1F2C"/>
    <w:rsid w:val="2E543277"/>
    <w:rsid w:val="2E5459D3"/>
    <w:rsid w:val="2E665711"/>
    <w:rsid w:val="2E6C23D9"/>
    <w:rsid w:val="2E8018D6"/>
    <w:rsid w:val="2E850E6E"/>
    <w:rsid w:val="2E851EB2"/>
    <w:rsid w:val="2EB95FD1"/>
    <w:rsid w:val="2EC835E7"/>
    <w:rsid w:val="2EC97295"/>
    <w:rsid w:val="2EE00CD3"/>
    <w:rsid w:val="2EF41B95"/>
    <w:rsid w:val="2EF42437"/>
    <w:rsid w:val="2EFE14DF"/>
    <w:rsid w:val="2F06627A"/>
    <w:rsid w:val="2F1008F8"/>
    <w:rsid w:val="2F152902"/>
    <w:rsid w:val="2F265668"/>
    <w:rsid w:val="2F26798E"/>
    <w:rsid w:val="2F293CB7"/>
    <w:rsid w:val="2F3023D1"/>
    <w:rsid w:val="2F4A4C98"/>
    <w:rsid w:val="2F512BDD"/>
    <w:rsid w:val="2F5658F4"/>
    <w:rsid w:val="2F597DA1"/>
    <w:rsid w:val="2F5C051B"/>
    <w:rsid w:val="2F655398"/>
    <w:rsid w:val="2F663D9C"/>
    <w:rsid w:val="2F7E24B2"/>
    <w:rsid w:val="2F862A54"/>
    <w:rsid w:val="2FA1481F"/>
    <w:rsid w:val="2FAD283A"/>
    <w:rsid w:val="2FB250A0"/>
    <w:rsid w:val="2FBC14DE"/>
    <w:rsid w:val="2FBE1FD7"/>
    <w:rsid w:val="2FBF0A6E"/>
    <w:rsid w:val="2FD152E3"/>
    <w:rsid w:val="2FDD0DA6"/>
    <w:rsid w:val="2FEE5B48"/>
    <w:rsid w:val="2FF20662"/>
    <w:rsid w:val="300B1F41"/>
    <w:rsid w:val="30152CA5"/>
    <w:rsid w:val="302D35D8"/>
    <w:rsid w:val="30483D0A"/>
    <w:rsid w:val="306735F9"/>
    <w:rsid w:val="306C0328"/>
    <w:rsid w:val="307847F7"/>
    <w:rsid w:val="308865C1"/>
    <w:rsid w:val="30A31EF3"/>
    <w:rsid w:val="30B46016"/>
    <w:rsid w:val="30B96892"/>
    <w:rsid w:val="30BA2C58"/>
    <w:rsid w:val="30CA72B0"/>
    <w:rsid w:val="30D82AB0"/>
    <w:rsid w:val="30DB01CC"/>
    <w:rsid w:val="30DC0C1E"/>
    <w:rsid w:val="30DD7A1F"/>
    <w:rsid w:val="30DF2FAC"/>
    <w:rsid w:val="310177EC"/>
    <w:rsid w:val="3106063C"/>
    <w:rsid w:val="31182D90"/>
    <w:rsid w:val="311C4105"/>
    <w:rsid w:val="311D54F8"/>
    <w:rsid w:val="31312F69"/>
    <w:rsid w:val="31546453"/>
    <w:rsid w:val="31557AC1"/>
    <w:rsid w:val="31833545"/>
    <w:rsid w:val="318472E0"/>
    <w:rsid w:val="31901566"/>
    <w:rsid w:val="31956DB6"/>
    <w:rsid w:val="31966375"/>
    <w:rsid w:val="31993B05"/>
    <w:rsid w:val="319E07FC"/>
    <w:rsid w:val="31AB2B02"/>
    <w:rsid w:val="31B35702"/>
    <w:rsid w:val="31C97528"/>
    <w:rsid w:val="31CD5495"/>
    <w:rsid w:val="31DE71C6"/>
    <w:rsid w:val="31E35AC7"/>
    <w:rsid w:val="31E4226B"/>
    <w:rsid w:val="31EC20E4"/>
    <w:rsid w:val="320E0AF1"/>
    <w:rsid w:val="322127DF"/>
    <w:rsid w:val="322375B1"/>
    <w:rsid w:val="32276B8A"/>
    <w:rsid w:val="323925FD"/>
    <w:rsid w:val="323A1641"/>
    <w:rsid w:val="32401446"/>
    <w:rsid w:val="3241161A"/>
    <w:rsid w:val="324F21DE"/>
    <w:rsid w:val="32673CF6"/>
    <w:rsid w:val="327303E4"/>
    <w:rsid w:val="32794AA6"/>
    <w:rsid w:val="327A399E"/>
    <w:rsid w:val="32834C80"/>
    <w:rsid w:val="329B6250"/>
    <w:rsid w:val="32A12C2F"/>
    <w:rsid w:val="32AA12E7"/>
    <w:rsid w:val="32AD283E"/>
    <w:rsid w:val="32B2073A"/>
    <w:rsid w:val="32BB2593"/>
    <w:rsid w:val="32CC72D3"/>
    <w:rsid w:val="32CF5E10"/>
    <w:rsid w:val="32E57F68"/>
    <w:rsid w:val="32FC418C"/>
    <w:rsid w:val="32FD1C15"/>
    <w:rsid w:val="32FE564B"/>
    <w:rsid w:val="33015335"/>
    <w:rsid w:val="33205DAC"/>
    <w:rsid w:val="33251605"/>
    <w:rsid w:val="332D49A9"/>
    <w:rsid w:val="33360D9B"/>
    <w:rsid w:val="33412BE4"/>
    <w:rsid w:val="33467AA2"/>
    <w:rsid w:val="33631E98"/>
    <w:rsid w:val="336C3130"/>
    <w:rsid w:val="337F71F5"/>
    <w:rsid w:val="339A2A00"/>
    <w:rsid w:val="33A129E8"/>
    <w:rsid w:val="33A648CE"/>
    <w:rsid w:val="33A659F3"/>
    <w:rsid w:val="33A86B54"/>
    <w:rsid w:val="33A913F0"/>
    <w:rsid w:val="33A9338A"/>
    <w:rsid w:val="33A95899"/>
    <w:rsid w:val="33B92258"/>
    <w:rsid w:val="33D068B4"/>
    <w:rsid w:val="33EB4B94"/>
    <w:rsid w:val="34023DAD"/>
    <w:rsid w:val="340F0165"/>
    <w:rsid w:val="3417442E"/>
    <w:rsid w:val="344E22FC"/>
    <w:rsid w:val="346F5E6B"/>
    <w:rsid w:val="34823CBC"/>
    <w:rsid w:val="34874002"/>
    <w:rsid w:val="348D5AE7"/>
    <w:rsid w:val="349073B0"/>
    <w:rsid w:val="34D31A19"/>
    <w:rsid w:val="34D62ECE"/>
    <w:rsid w:val="34F31DE0"/>
    <w:rsid w:val="34F96C15"/>
    <w:rsid w:val="35163796"/>
    <w:rsid w:val="35186D2A"/>
    <w:rsid w:val="351C439D"/>
    <w:rsid w:val="35277EF6"/>
    <w:rsid w:val="35294072"/>
    <w:rsid w:val="352E6082"/>
    <w:rsid w:val="35381ADC"/>
    <w:rsid w:val="353B5BF0"/>
    <w:rsid w:val="35571318"/>
    <w:rsid w:val="356214CE"/>
    <w:rsid w:val="35761526"/>
    <w:rsid w:val="357B5D8B"/>
    <w:rsid w:val="357C0B02"/>
    <w:rsid w:val="3583495E"/>
    <w:rsid w:val="35A52633"/>
    <w:rsid w:val="35CB409B"/>
    <w:rsid w:val="35CF555E"/>
    <w:rsid w:val="35D40F99"/>
    <w:rsid w:val="35DC1E53"/>
    <w:rsid w:val="35DD000D"/>
    <w:rsid w:val="35F71ED6"/>
    <w:rsid w:val="35F7534D"/>
    <w:rsid w:val="35FE2A7B"/>
    <w:rsid w:val="36007101"/>
    <w:rsid w:val="36207E33"/>
    <w:rsid w:val="36283494"/>
    <w:rsid w:val="362909EA"/>
    <w:rsid w:val="362C57E9"/>
    <w:rsid w:val="362F573D"/>
    <w:rsid w:val="363F6DCF"/>
    <w:rsid w:val="3645046F"/>
    <w:rsid w:val="36550D01"/>
    <w:rsid w:val="36555183"/>
    <w:rsid w:val="36697CA4"/>
    <w:rsid w:val="3685330E"/>
    <w:rsid w:val="36884E23"/>
    <w:rsid w:val="368C20F3"/>
    <w:rsid w:val="36A31D3A"/>
    <w:rsid w:val="36AB18A7"/>
    <w:rsid w:val="36B3390A"/>
    <w:rsid w:val="36B7089B"/>
    <w:rsid w:val="36CD3C08"/>
    <w:rsid w:val="36EB56A4"/>
    <w:rsid w:val="36EE326A"/>
    <w:rsid w:val="36F132FF"/>
    <w:rsid w:val="36F72080"/>
    <w:rsid w:val="3708339B"/>
    <w:rsid w:val="37146445"/>
    <w:rsid w:val="371D0E17"/>
    <w:rsid w:val="37263E90"/>
    <w:rsid w:val="37273170"/>
    <w:rsid w:val="373D5BAE"/>
    <w:rsid w:val="373E5ED2"/>
    <w:rsid w:val="37512A71"/>
    <w:rsid w:val="376F7F05"/>
    <w:rsid w:val="37700B75"/>
    <w:rsid w:val="37893B67"/>
    <w:rsid w:val="378B61AA"/>
    <w:rsid w:val="37987584"/>
    <w:rsid w:val="37A42C6F"/>
    <w:rsid w:val="37AA5524"/>
    <w:rsid w:val="37DE6C7E"/>
    <w:rsid w:val="37DF0D53"/>
    <w:rsid w:val="37E10E86"/>
    <w:rsid w:val="37E92835"/>
    <w:rsid w:val="37F15FF8"/>
    <w:rsid w:val="37F24128"/>
    <w:rsid w:val="37F42685"/>
    <w:rsid w:val="37FE707F"/>
    <w:rsid w:val="3805636D"/>
    <w:rsid w:val="380D638E"/>
    <w:rsid w:val="382B2CB4"/>
    <w:rsid w:val="384A2FB1"/>
    <w:rsid w:val="384A5465"/>
    <w:rsid w:val="385B04C0"/>
    <w:rsid w:val="386B6E43"/>
    <w:rsid w:val="388E7E6B"/>
    <w:rsid w:val="388F1CE3"/>
    <w:rsid w:val="38913BB2"/>
    <w:rsid w:val="38971035"/>
    <w:rsid w:val="38A60D71"/>
    <w:rsid w:val="38BC5A7E"/>
    <w:rsid w:val="38BD1781"/>
    <w:rsid w:val="38C03072"/>
    <w:rsid w:val="38D66AF9"/>
    <w:rsid w:val="38DA7E1C"/>
    <w:rsid w:val="38DF4F43"/>
    <w:rsid w:val="38E91E85"/>
    <w:rsid w:val="38F550C8"/>
    <w:rsid w:val="39060DBC"/>
    <w:rsid w:val="391D4D1E"/>
    <w:rsid w:val="392B429B"/>
    <w:rsid w:val="39335FFD"/>
    <w:rsid w:val="3946612A"/>
    <w:rsid w:val="39491CFE"/>
    <w:rsid w:val="395F72E7"/>
    <w:rsid w:val="3968438F"/>
    <w:rsid w:val="396C7B02"/>
    <w:rsid w:val="397358A1"/>
    <w:rsid w:val="399007A7"/>
    <w:rsid w:val="399160F9"/>
    <w:rsid w:val="39A32A8F"/>
    <w:rsid w:val="39A56727"/>
    <w:rsid w:val="39A570E7"/>
    <w:rsid w:val="39C1579D"/>
    <w:rsid w:val="39CA675F"/>
    <w:rsid w:val="39DB110A"/>
    <w:rsid w:val="39DE103C"/>
    <w:rsid w:val="39F87536"/>
    <w:rsid w:val="3A0C7BFD"/>
    <w:rsid w:val="3A111278"/>
    <w:rsid w:val="3A141087"/>
    <w:rsid w:val="3A24566F"/>
    <w:rsid w:val="3A285D80"/>
    <w:rsid w:val="3A296F17"/>
    <w:rsid w:val="3A2D7FC3"/>
    <w:rsid w:val="3A376616"/>
    <w:rsid w:val="3A443301"/>
    <w:rsid w:val="3A594B70"/>
    <w:rsid w:val="3A5B295A"/>
    <w:rsid w:val="3A617407"/>
    <w:rsid w:val="3A6D4174"/>
    <w:rsid w:val="3A736F71"/>
    <w:rsid w:val="3A8171DD"/>
    <w:rsid w:val="3A951F75"/>
    <w:rsid w:val="3A9C4070"/>
    <w:rsid w:val="3A9D7E5D"/>
    <w:rsid w:val="3AA23B31"/>
    <w:rsid w:val="3ABB352C"/>
    <w:rsid w:val="3AC430E8"/>
    <w:rsid w:val="3AD44304"/>
    <w:rsid w:val="3ADB6E95"/>
    <w:rsid w:val="3AF05522"/>
    <w:rsid w:val="3AF55DC9"/>
    <w:rsid w:val="3AF7491E"/>
    <w:rsid w:val="3AFA20DD"/>
    <w:rsid w:val="3B0951E0"/>
    <w:rsid w:val="3B157911"/>
    <w:rsid w:val="3B2028B5"/>
    <w:rsid w:val="3B553F5B"/>
    <w:rsid w:val="3B5668F3"/>
    <w:rsid w:val="3B5C5881"/>
    <w:rsid w:val="3B6D6A17"/>
    <w:rsid w:val="3B722E0D"/>
    <w:rsid w:val="3B750543"/>
    <w:rsid w:val="3B844FAC"/>
    <w:rsid w:val="3B8551D1"/>
    <w:rsid w:val="3B8768AB"/>
    <w:rsid w:val="3B95727F"/>
    <w:rsid w:val="3B9654AE"/>
    <w:rsid w:val="3B9B2D83"/>
    <w:rsid w:val="3B9B7D29"/>
    <w:rsid w:val="3BA60E8E"/>
    <w:rsid w:val="3BBA4A01"/>
    <w:rsid w:val="3BBD2A69"/>
    <w:rsid w:val="3BBD7502"/>
    <w:rsid w:val="3BD762E5"/>
    <w:rsid w:val="3BFF3921"/>
    <w:rsid w:val="3C0408A6"/>
    <w:rsid w:val="3C0D19E2"/>
    <w:rsid w:val="3C0F3E87"/>
    <w:rsid w:val="3C2C3A78"/>
    <w:rsid w:val="3C3429C7"/>
    <w:rsid w:val="3C375B52"/>
    <w:rsid w:val="3C3C0372"/>
    <w:rsid w:val="3C4056C3"/>
    <w:rsid w:val="3C57341E"/>
    <w:rsid w:val="3C86575A"/>
    <w:rsid w:val="3C915AC2"/>
    <w:rsid w:val="3C9840DF"/>
    <w:rsid w:val="3C9A5309"/>
    <w:rsid w:val="3CA14B85"/>
    <w:rsid w:val="3CA64008"/>
    <w:rsid w:val="3CA67D58"/>
    <w:rsid w:val="3CAA7E6D"/>
    <w:rsid w:val="3CBC33C2"/>
    <w:rsid w:val="3CC07012"/>
    <w:rsid w:val="3CC21280"/>
    <w:rsid w:val="3CE6410F"/>
    <w:rsid w:val="3CE7531D"/>
    <w:rsid w:val="3CEA6A37"/>
    <w:rsid w:val="3CF03AB8"/>
    <w:rsid w:val="3CFE2C94"/>
    <w:rsid w:val="3D1F18BB"/>
    <w:rsid w:val="3D24423C"/>
    <w:rsid w:val="3D2E4A05"/>
    <w:rsid w:val="3D3B3647"/>
    <w:rsid w:val="3D4513E7"/>
    <w:rsid w:val="3D4D6FCA"/>
    <w:rsid w:val="3D6245A0"/>
    <w:rsid w:val="3D6F73E6"/>
    <w:rsid w:val="3D7E0572"/>
    <w:rsid w:val="3D825208"/>
    <w:rsid w:val="3D8721D3"/>
    <w:rsid w:val="3D8A3604"/>
    <w:rsid w:val="3D977A65"/>
    <w:rsid w:val="3D9D27B3"/>
    <w:rsid w:val="3DA6523B"/>
    <w:rsid w:val="3DBC436C"/>
    <w:rsid w:val="3DCF6000"/>
    <w:rsid w:val="3E002888"/>
    <w:rsid w:val="3E0D61E8"/>
    <w:rsid w:val="3E104D25"/>
    <w:rsid w:val="3E30106F"/>
    <w:rsid w:val="3E321B2E"/>
    <w:rsid w:val="3E6E100F"/>
    <w:rsid w:val="3E7102CB"/>
    <w:rsid w:val="3E742758"/>
    <w:rsid w:val="3E8D1D34"/>
    <w:rsid w:val="3EA350AF"/>
    <w:rsid w:val="3EA84B45"/>
    <w:rsid w:val="3EAA526C"/>
    <w:rsid w:val="3EAE27FF"/>
    <w:rsid w:val="3EB248DC"/>
    <w:rsid w:val="3EB51EE7"/>
    <w:rsid w:val="3EC72256"/>
    <w:rsid w:val="3EE52B7B"/>
    <w:rsid w:val="3EE773FC"/>
    <w:rsid w:val="3EF256F5"/>
    <w:rsid w:val="3EF81937"/>
    <w:rsid w:val="3F061FEB"/>
    <w:rsid w:val="3F0647A9"/>
    <w:rsid w:val="3F066E8F"/>
    <w:rsid w:val="3F077025"/>
    <w:rsid w:val="3F314DF8"/>
    <w:rsid w:val="3F3551A6"/>
    <w:rsid w:val="3F497F9D"/>
    <w:rsid w:val="3F5348A1"/>
    <w:rsid w:val="3F743B1A"/>
    <w:rsid w:val="3F7F3576"/>
    <w:rsid w:val="3F82215A"/>
    <w:rsid w:val="3F884691"/>
    <w:rsid w:val="3F8D0591"/>
    <w:rsid w:val="3FA57CFF"/>
    <w:rsid w:val="3FB45ACC"/>
    <w:rsid w:val="3FC63AB3"/>
    <w:rsid w:val="3FDE1994"/>
    <w:rsid w:val="3FE90B7E"/>
    <w:rsid w:val="3FF3142E"/>
    <w:rsid w:val="400372AE"/>
    <w:rsid w:val="40125FB7"/>
    <w:rsid w:val="401330A1"/>
    <w:rsid w:val="40134BFC"/>
    <w:rsid w:val="401B31EF"/>
    <w:rsid w:val="402E0201"/>
    <w:rsid w:val="40354793"/>
    <w:rsid w:val="403943B3"/>
    <w:rsid w:val="403E59F4"/>
    <w:rsid w:val="40426D42"/>
    <w:rsid w:val="404312AD"/>
    <w:rsid w:val="40473AA1"/>
    <w:rsid w:val="404B5B60"/>
    <w:rsid w:val="404B68FA"/>
    <w:rsid w:val="40544E68"/>
    <w:rsid w:val="405E548D"/>
    <w:rsid w:val="40632383"/>
    <w:rsid w:val="407621A7"/>
    <w:rsid w:val="40845AB9"/>
    <w:rsid w:val="408B7F6C"/>
    <w:rsid w:val="4099236A"/>
    <w:rsid w:val="40A42BED"/>
    <w:rsid w:val="40AD0609"/>
    <w:rsid w:val="40B27570"/>
    <w:rsid w:val="40B86DB2"/>
    <w:rsid w:val="40BC231C"/>
    <w:rsid w:val="40D6207B"/>
    <w:rsid w:val="40E20F18"/>
    <w:rsid w:val="41203C90"/>
    <w:rsid w:val="412C0E45"/>
    <w:rsid w:val="413F4D47"/>
    <w:rsid w:val="4141188B"/>
    <w:rsid w:val="414A2CE3"/>
    <w:rsid w:val="415D338A"/>
    <w:rsid w:val="41634ECF"/>
    <w:rsid w:val="418E30E1"/>
    <w:rsid w:val="41991B5D"/>
    <w:rsid w:val="419A0C09"/>
    <w:rsid w:val="41A860A6"/>
    <w:rsid w:val="41AD0AC3"/>
    <w:rsid w:val="41AF68D6"/>
    <w:rsid w:val="41BA4223"/>
    <w:rsid w:val="41BB0E52"/>
    <w:rsid w:val="41C643D9"/>
    <w:rsid w:val="41CD18EE"/>
    <w:rsid w:val="41D06400"/>
    <w:rsid w:val="41E33B77"/>
    <w:rsid w:val="41E46C4E"/>
    <w:rsid w:val="41E56631"/>
    <w:rsid w:val="41EB5F73"/>
    <w:rsid w:val="42041493"/>
    <w:rsid w:val="420D79BE"/>
    <w:rsid w:val="421D2F4E"/>
    <w:rsid w:val="422C7FBC"/>
    <w:rsid w:val="422D6533"/>
    <w:rsid w:val="425028F2"/>
    <w:rsid w:val="425B0BBD"/>
    <w:rsid w:val="42637383"/>
    <w:rsid w:val="428046CB"/>
    <w:rsid w:val="428833E5"/>
    <w:rsid w:val="428B2918"/>
    <w:rsid w:val="428E0DF4"/>
    <w:rsid w:val="42904685"/>
    <w:rsid w:val="42955B1A"/>
    <w:rsid w:val="429F2CC0"/>
    <w:rsid w:val="42B251E3"/>
    <w:rsid w:val="42B67064"/>
    <w:rsid w:val="42B76EB8"/>
    <w:rsid w:val="42BB367C"/>
    <w:rsid w:val="42CB0D38"/>
    <w:rsid w:val="42E34D96"/>
    <w:rsid w:val="42EA4A75"/>
    <w:rsid w:val="42EE7722"/>
    <w:rsid w:val="43053DD8"/>
    <w:rsid w:val="431E5DBF"/>
    <w:rsid w:val="431F1883"/>
    <w:rsid w:val="433D46C4"/>
    <w:rsid w:val="43483EAC"/>
    <w:rsid w:val="434E7E3A"/>
    <w:rsid w:val="43541C2B"/>
    <w:rsid w:val="435820A9"/>
    <w:rsid w:val="4361761C"/>
    <w:rsid w:val="4367100D"/>
    <w:rsid w:val="43734823"/>
    <w:rsid w:val="437A1E6B"/>
    <w:rsid w:val="438B72EE"/>
    <w:rsid w:val="43992E7A"/>
    <w:rsid w:val="439F092E"/>
    <w:rsid w:val="43B419DE"/>
    <w:rsid w:val="43BD5B7E"/>
    <w:rsid w:val="43D546CE"/>
    <w:rsid w:val="43E037ED"/>
    <w:rsid w:val="43E355DF"/>
    <w:rsid w:val="43F93CD8"/>
    <w:rsid w:val="44035975"/>
    <w:rsid w:val="444100F4"/>
    <w:rsid w:val="44516C66"/>
    <w:rsid w:val="445F2467"/>
    <w:rsid w:val="446076A5"/>
    <w:rsid w:val="446B78A3"/>
    <w:rsid w:val="446D4D70"/>
    <w:rsid w:val="447767D9"/>
    <w:rsid w:val="447A699D"/>
    <w:rsid w:val="44805CC6"/>
    <w:rsid w:val="448F09CB"/>
    <w:rsid w:val="44975630"/>
    <w:rsid w:val="44A12667"/>
    <w:rsid w:val="44B10A48"/>
    <w:rsid w:val="44B73A86"/>
    <w:rsid w:val="44C04B44"/>
    <w:rsid w:val="44C535F8"/>
    <w:rsid w:val="44CA66AD"/>
    <w:rsid w:val="44DA74F2"/>
    <w:rsid w:val="44DB52F5"/>
    <w:rsid w:val="44ED2CAF"/>
    <w:rsid w:val="44F60B2A"/>
    <w:rsid w:val="44F97B14"/>
    <w:rsid w:val="450427F9"/>
    <w:rsid w:val="450F54C7"/>
    <w:rsid w:val="45116070"/>
    <w:rsid w:val="451F4EEB"/>
    <w:rsid w:val="45206869"/>
    <w:rsid w:val="45303070"/>
    <w:rsid w:val="45394A61"/>
    <w:rsid w:val="4541271C"/>
    <w:rsid w:val="454646F3"/>
    <w:rsid w:val="454C494B"/>
    <w:rsid w:val="455A312C"/>
    <w:rsid w:val="456D7A40"/>
    <w:rsid w:val="456E370A"/>
    <w:rsid w:val="457529E8"/>
    <w:rsid w:val="45811354"/>
    <w:rsid w:val="4593568D"/>
    <w:rsid w:val="459D73C9"/>
    <w:rsid w:val="45AB21DA"/>
    <w:rsid w:val="45B9405E"/>
    <w:rsid w:val="45CC3584"/>
    <w:rsid w:val="45E349E0"/>
    <w:rsid w:val="45F020EB"/>
    <w:rsid w:val="45F109F6"/>
    <w:rsid w:val="45F17313"/>
    <w:rsid w:val="45FB6005"/>
    <w:rsid w:val="45FD79D7"/>
    <w:rsid w:val="45FE621F"/>
    <w:rsid w:val="45FF3A4C"/>
    <w:rsid w:val="461C44D7"/>
    <w:rsid w:val="461C4ADF"/>
    <w:rsid w:val="462356BE"/>
    <w:rsid w:val="46354573"/>
    <w:rsid w:val="46356EB6"/>
    <w:rsid w:val="46393623"/>
    <w:rsid w:val="46467912"/>
    <w:rsid w:val="464C62D0"/>
    <w:rsid w:val="465204C7"/>
    <w:rsid w:val="46542F2E"/>
    <w:rsid w:val="46555F67"/>
    <w:rsid w:val="466D67D1"/>
    <w:rsid w:val="467072C9"/>
    <w:rsid w:val="46A638AA"/>
    <w:rsid w:val="46AF0005"/>
    <w:rsid w:val="46C9054A"/>
    <w:rsid w:val="46D8282F"/>
    <w:rsid w:val="46DE65F9"/>
    <w:rsid w:val="46E1512F"/>
    <w:rsid w:val="46EF0A6F"/>
    <w:rsid w:val="46F81104"/>
    <w:rsid w:val="47035098"/>
    <w:rsid w:val="471671A2"/>
    <w:rsid w:val="4719093F"/>
    <w:rsid w:val="471B4B3D"/>
    <w:rsid w:val="47270220"/>
    <w:rsid w:val="472C22AD"/>
    <w:rsid w:val="474A062D"/>
    <w:rsid w:val="474B796B"/>
    <w:rsid w:val="475D239B"/>
    <w:rsid w:val="476434AE"/>
    <w:rsid w:val="476504AC"/>
    <w:rsid w:val="476861A2"/>
    <w:rsid w:val="477A0FCF"/>
    <w:rsid w:val="4788454B"/>
    <w:rsid w:val="47943F9E"/>
    <w:rsid w:val="47B7456D"/>
    <w:rsid w:val="47D6652A"/>
    <w:rsid w:val="47F00CCE"/>
    <w:rsid w:val="4807298E"/>
    <w:rsid w:val="481079FE"/>
    <w:rsid w:val="484935F2"/>
    <w:rsid w:val="48511D06"/>
    <w:rsid w:val="486F013C"/>
    <w:rsid w:val="48765C91"/>
    <w:rsid w:val="487A12C2"/>
    <w:rsid w:val="4889560D"/>
    <w:rsid w:val="48A72BCB"/>
    <w:rsid w:val="48AE3FFE"/>
    <w:rsid w:val="48B94F4E"/>
    <w:rsid w:val="48CC18B3"/>
    <w:rsid w:val="48D4509A"/>
    <w:rsid w:val="48D75EFA"/>
    <w:rsid w:val="48E75120"/>
    <w:rsid w:val="49087EBD"/>
    <w:rsid w:val="49164D6D"/>
    <w:rsid w:val="491E5E9A"/>
    <w:rsid w:val="492742A2"/>
    <w:rsid w:val="49275F7D"/>
    <w:rsid w:val="492F1FBA"/>
    <w:rsid w:val="49333360"/>
    <w:rsid w:val="493D7D1C"/>
    <w:rsid w:val="49554702"/>
    <w:rsid w:val="49573DED"/>
    <w:rsid w:val="496A61A7"/>
    <w:rsid w:val="496B6476"/>
    <w:rsid w:val="49794236"/>
    <w:rsid w:val="498079D1"/>
    <w:rsid w:val="4984123F"/>
    <w:rsid w:val="4987005F"/>
    <w:rsid w:val="4995604F"/>
    <w:rsid w:val="49BE7E15"/>
    <w:rsid w:val="49C56B3F"/>
    <w:rsid w:val="49C652B1"/>
    <w:rsid w:val="49F87C2D"/>
    <w:rsid w:val="4A1622FB"/>
    <w:rsid w:val="4A182E0C"/>
    <w:rsid w:val="4A1B11A7"/>
    <w:rsid w:val="4A1C1DCF"/>
    <w:rsid w:val="4A37356F"/>
    <w:rsid w:val="4A533224"/>
    <w:rsid w:val="4A5A781E"/>
    <w:rsid w:val="4A610304"/>
    <w:rsid w:val="4A7110F4"/>
    <w:rsid w:val="4A816D4D"/>
    <w:rsid w:val="4A8A0B6E"/>
    <w:rsid w:val="4A9252FE"/>
    <w:rsid w:val="4A9D7600"/>
    <w:rsid w:val="4A9E77F7"/>
    <w:rsid w:val="4AAA2815"/>
    <w:rsid w:val="4AE02E88"/>
    <w:rsid w:val="4AE27F6B"/>
    <w:rsid w:val="4AEB1F74"/>
    <w:rsid w:val="4AEB4F46"/>
    <w:rsid w:val="4AF55112"/>
    <w:rsid w:val="4AFA5C68"/>
    <w:rsid w:val="4AFE2E32"/>
    <w:rsid w:val="4B080314"/>
    <w:rsid w:val="4B0F1B24"/>
    <w:rsid w:val="4B21235A"/>
    <w:rsid w:val="4B28213E"/>
    <w:rsid w:val="4B2C26A5"/>
    <w:rsid w:val="4B470540"/>
    <w:rsid w:val="4B47093B"/>
    <w:rsid w:val="4B485D63"/>
    <w:rsid w:val="4B506D59"/>
    <w:rsid w:val="4B6A043E"/>
    <w:rsid w:val="4B6B566A"/>
    <w:rsid w:val="4B882D25"/>
    <w:rsid w:val="4B96111F"/>
    <w:rsid w:val="4BA90359"/>
    <w:rsid w:val="4BAA2B0C"/>
    <w:rsid w:val="4BB94B27"/>
    <w:rsid w:val="4BD245CC"/>
    <w:rsid w:val="4BD82AA0"/>
    <w:rsid w:val="4BEE7E06"/>
    <w:rsid w:val="4BF43265"/>
    <w:rsid w:val="4BF51330"/>
    <w:rsid w:val="4C017EE4"/>
    <w:rsid w:val="4C03606D"/>
    <w:rsid w:val="4C142165"/>
    <w:rsid w:val="4C21341B"/>
    <w:rsid w:val="4C22516C"/>
    <w:rsid w:val="4C2308A0"/>
    <w:rsid w:val="4C2564C4"/>
    <w:rsid w:val="4C342DB6"/>
    <w:rsid w:val="4C353FC8"/>
    <w:rsid w:val="4C685AF3"/>
    <w:rsid w:val="4C6B3476"/>
    <w:rsid w:val="4C9D7795"/>
    <w:rsid w:val="4CBB5067"/>
    <w:rsid w:val="4CCB33E8"/>
    <w:rsid w:val="4CED27C4"/>
    <w:rsid w:val="4CF448DE"/>
    <w:rsid w:val="4D091B71"/>
    <w:rsid w:val="4D197A22"/>
    <w:rsid w:val="4D27327C"/>
    <w:rsid w:val="4D295E4C"/>
    <w:rsid w:val="4D2A3D21"/>
    <w:rsid w:val="4D3A6148"/>
    <w:rsid w:val="4D482C36"/>
    <w:rsid w:val="4D522F5A"/>
    <w:rsid w:val="4D554976"/>
    <w:rsid w:val="4D713855"/>
    <w:rsid w:val="4D7F4B63"/>
    <w:rsid w:val="4D865812"/>
    <w:rsid w:val="4D9812E0"/>
    <w:rsid w:val="4DB128A6"/>
    <w:rsid w:val="4DB72B79"/>
    <w:rsid w:val="4DBF4A4F"/>
    <w:rsid w:val="4DCC113C"/>
    <w:rsid w:val="4DE4640A"/>
    <w:rsid w:val="4DEF17EA"/>
    <w:rsid w:val="4DF278B0"/>
    <w:rsid w:val="4E0305C8"/>
    <w:rsid w:val="4E136966"/>
    <w:rsid w:val="4E160948"/>
    <w:rsid w:val="4E2D5A79"/>
    <w:rsid w:val="4E445A98"/>
    <w:rsid w:val="4E446918"/>
    <w:rsid w:val="4E4566C2"/>
    <w:rsid w:val="4E4C6FD3"/>
    <w:rsid w:val="4E532BE8"/>
    <w:rsid w:val="4E6D5B92"/>
    <w:rsid w:val="4E7F24DE"/>
    <w:rsid w:val="4E803B6A"/>
    <w:rsid w:val="4E84459A"/>
    <w:rsid w:val="4E9C7260"/>
    <w:rsid w:val="4E9C7272"/>
    <w:rsid w:val="4EAA776A"/>
    <w:rsid w:val="4EAD31F8"/>
    <w:rsid w:val="4EAE23A1"/>
    <w:rsid w:val="4EDC17A9"/>
    <w:rsid w:val="4EE07FD9"/>
    <w:rsid w:val="4EE6722E"/>
    <w:rsid w:val="4EF21FAA"/>
    <w:rsid w:val="4EF249D5"/>
    <w:rsid w:val="4F050CF0"/>
    <w:rsid w:val="4F0748AD"/>
    <w:rsid w:val="4F0855AC"/>
    <w:rsid w:val="4F0E01F0"/>
    <w:rsid w:val="4F1E26B6"/>
    <w:rsid w:val="4F316C59"/>
    <w:rsid w:val="4F340646"/>
    <w:rsid w:val="4F363773"/>
    <w:rsid w:val="4F3E259E"/>
    <w:rsid w:val="4F403C81"/>
    <w:rsid w:val="4F481C80"/>
    <w:rsid w:val="4F4C4F72"/>
    <w:rsid w:val="4F5D5669"/>
    <w:rsid w:val="4F912441"/>
    <w:rsid w:val="4FB37B55"/>
    <w:rsid w:val="4FB75EEE"/>
    <w:rsid w:val="4FB83B7C"/>
    <w:rsid w:val="4FB853F5"/>
    <w:rsid w:val="4FD3468B"/>
    <w:rsid w:val="4FE07A11"/>
    <w:rsid w:val="4FFB2AE0"/>
    <w:rsid w:val="5008083D"/>
    <w:rsid w:val="50091C0F"/>
    <w:rsid w:val="50174CF9"/>
    <w:rsid w:val="501A21EB"/>
    <w:rsid w:val="502255B9"/>
    <w:rsid w:val="50496CEF"/>
    <w:rsid w:val="505536C2"/>
    <w:rsid w:val="505E63EE"/>
    <w:rsid w:val="50975EAB"/>
    <w:rsid w:val="509B5FBA"/>
    <w:rsid w:val="50CE6D57"/>
    <w:rsid w:val="50D059C8"/>
    <w:rsid w:val="50E7431A"/>
    <w:rsid w:val="50EE0D06"/>
    <w:rsid w:val="510F46E7"/>
    <w:rsid w:val="51251272"/>
    <w:rsid w:val="512A5DC5"/>
    <w:rsid w:val="512F310D"/>
    <w:rsid w:val="514962AA"/>
    <w:rsid w:val="516C7540"/>
    <w:rsid w:val="517101B2"/>
    <w:rsid w:val="518E21DC"/>
    <w:rsid w:val="519B504F"/>
    <w:rsid w:val="51AE23EA"/>
    <w:rsid w:val="51AF0A60"/>
    <w:rsid w:val="51B45A6B"/>
    <w:rsid w:val="51B50CBB"/>
    <w:rsid w:val="51B521B8"/>
    <w:rsid w:val="51BB43D3"/>
    <w:rsid w:val="51D251A9"/>
    <w:rsid w:val="51D8591B"/>
    <w:rsid w:val="51E51F92"/>
    <w:rsid w:val="51EF69A4"/>
    <w:rsid w:val="51F16FEA"/>
    <w:rsid w:val="51FD11BA"/>
    <w:rsid w:val="520B1DD3"/>
    <w:rsid w:val="523777CB"/>
    <w:rsid w:val="52412528"/>
    <w:rsid w:val="52484736"/>
    <w:rsid w:val="52515329"/>
    <w:rsid w:val="52523655"/>
    <w:rsid w:val="526E0E1A"/>
    <w:rsid w:val="52864AD3"/>
    <w:rsid w:val="52870C68"/>
    <w:rsid w:val="52891E26"/>
    <w:rsid w:val="5290694A"/>
    <w:rsid w:val="52AF4AE4"/>
    <w:rsid w:val="52B52309"/>
    <w:rsid w:val="52E10C5B"/>
    <w:rsid w:val="52EE656C"/>
    <w:rsid w:val="52F0092E"/>
    <w:rsid w:val="52F72887"/>
    <w:rsid w:val="52FE093C"/>
    <w:rsid w:val="53124A9A"/>
    <w:rsid w:val="53187ED5"/>
    <w:rsid w:val="531A5447"/>
    <w:rsid w:val="532F5795"/>
    <w:rsid w:val="533265AE"/>
    <w:rsid w:val="53423629"/>
    <w:rsid w:val="53493138"/>
    <w:rsid w:val="534C6FC5"/>
    <w:rsid w:val="535B4C8D"/>
    <w:rsid w:val="535C11E9"/>
    <w:rsid w:val="535C3CF0"/>
    <w:rsid w:val="536130A5"/>
    <w:rsid w:val="536B6C60"/>
    <w:rsid w:val="53793F04"/>
    <w:rsid w:val="537A2B01"/>
    <w:rsid w:val="537E0853"/>
    <w:rsid w:val="53843C4A"/>
    <w:rsid w:val="538B0359"/>
    <w:rsid w:val="53903CD5"/>
    <w:rsid w:val="5397767D"/>
    <w:rsid w:val="53A04CB0"/>
    <w:rsid w:val="53A91A05"/>
    <w:rsid w:val="53B42C9B"/>
    <w:rsid w:val="53B61DFD"/>
    <w:rsid w:val="53B746CB"/>
    <w:rsid w:val="53C76DD2"/>
    <w:rsid w:val="53EC148F"/>
    <w:rsid w:val="53ED4752"/>
    <w:rsid w:val="53F23DD3"/>
    <w:rsid w:val="53F80C62"/>
    <w:rsid w:val="53FB1DA6"/>
    <w:rsid w:val="54072B10"/>
    <w:rsid w:val="5423228A"/>
    <w:rsid w:val="5429518B"/>
    <w:rsid w:val="542B7308"/>
    <w:rsid w:val="542D4E0C"/>
    <w:rsid w:val="54380C3C"/>
    <w:rsid w:val="5455344A"/>
    <w:rsid w:val="54744E74"/>
    <w:rsid w:val="54834756"/>
    <w:rsid w:val="5488333E"/>
    <w:rsid w:val="54984341"/>
    <w:rsid w:val="54A106F5"/>
    <w:rsid w:val="54A54FCE"/>
    <w:rsid w:val="54B224EB"/>
    <w:rsid w:val="54BB5CB3"/>
    <w:rsid w:val="54C30AA9"/>
    <w:rsid w:val="54D1358B"/>
    <w:rsid w:val="54D170CE"/>
    <w:rsid w:val="54D179E9"/>
    <w:rsid w:val="54D20F39"/>
    <w:rsid w:val="54F02426"/>
    <w:rsid w:val="54F44FB3"/>
    <w:rsid w:val="54FE1F65"/>
    <w:rsid w:val="551813D1"/>
    <w:rsid w:val="552243AA"/>
    <w:rsid w:val="553856C4"/>
    <w:rsid w:val="555030EB"/>
    <w:rsid w:val="55672B7F"/>
    <w:rsid w:val="5567448C"/>
    <w:rsid w:val="556D5F47"/>
    <w:rsid w:val="558102F4"/>
    <w:rsid w:val="55813B1F"/>
    <w:rsid w:val="558A3786"/>
    <w:rsid w:val="55962A12"/>
    <w:rsid w:val="55AA559A"/>
    <w:rsid w:val="55AC7FE0"/>
    <w:rsid w:val="55C20909"/>
    <w:rsid w:val="55C41902"/>
    <w:rsid w:val="55C701F0"/>
    <w:rsid w:val="55D361E6"/>
    <w:rsid w:val="55FD094A"/>
    <w:rsid w:val="560C5B20"/>
    <w:rsid w:val="56295FD4"/>
    <w:rsid w:val="563C6A6D"/>
    <w:rsid w:val="563E3120"/>
    <w:rsid w:val="56471A54"/>
    <w:rsid w:val="564B4DC6"/>
    <w:rsid w:val="56501C88"/>
    <w:rsid w:val="56541B7C"/>
    <w:rsid w:val="5677697B"/>
    <w:rsid w:val="567A4B68"/>
    <w:rsid w:val="568B5772"/>
    <w:rsid w:val="56A14435"/>
    <w:rsid w:val="56A15504"/>
    <w:rsid w:val="56B21D95"/>
    <w:rsid w:val="56C12BF6"/>
    <w:rsid w:val="56D60DF2"/>
    <w:rsid w:val="56DB6173"/>
    <w:rsid w:val="56E82DC7"/>
    <w:rsid w:val="56EB75E8"/>
    <w:rsid w:val="57033F73"/>
    <w:rsid w:val="5709163D"/>
    <w:rsid w:val="57097523"/>
    <w:rsid w:val="57132353"/>
    <w:rsid w:val="57141620"/>
    <w:rsid w:val="57186462"/>
    <w:rsid w:val="571D7F7B"/>
    <w:rsid w:val="571E6592"/>
    <w:rsid w:val="573806C4"/>
    <w:rsid w:val="574F1888"/>
    <w:rsid w:val="5762774F"/>
    <w:rsid w:val="576E1671"/>
    <w:rsid w:val="576E7DBC"/>
    <w:rsid w:val="576F487B"/>
    <w:rsid w:val="5778084E"/>
    <w:rsid w:val="578D78BC"/>
    <w:rsid w:val="579068AF"/>
    <w:rsid w:val="579443ED"/>
    <w:rsid w:val="579A1E82"/>
    <w:rsid w:val="57A7392D"/>
    <w:rsid w:val="57C62B3F"/>
    <w:rsid w:val="57CE3B92"/>
    <w:rsid w:val="57DF30F4"/>
    <w:rsid w:val="57F0360E"/>
    <w:rsid w:val="57F20F0E"/>
    <w:rsid w:val="58052040"/>
    <w:rsid w:val="58086C6E"/>
    <w:rsid w:val="581B36B8"/>
    <w:rsid w:val="581D62E8"/>
    <w:rsid w:val="58226838"/>
    <w:rsid w:val="5826449B"/>
    <w:rsid w:val="582F0182"/>
    <w:rsid w:val="583E1F93"/>
    <w:rsid w:val="58496339"/>
    <w:rsid w:val="58571238"/>
    <w:rsid w:val="585E3E05"/>
    <w:rsid w:val="5861321A"/>
    <w:rsid w:val="58636E68"/>
    <w:rsid w:val="586555B2"/>
    <w:rsid w:val="58685AFD"/>
    <w:rsid w:val="586F71F3"/>
    <w:rsid w:val="58824434"/>
    <w:rsid w:val="588815D5"/>
    <w:rsid w:val="58A31711"/>
    <w:rsid w:val="58A767E4"/>
    <w:rsid w:val="58AB17F4"/>
    <w:rsid w:val="58C00E9F"/>
    <w:rsid w:val="58CA7E17"/>
    <w:rsid w:val="58D26356"/>
    <w:rsid w:val="58D3751E"/>
    <w:rsid w:val="58EC7965"/>
    <w:rsid w:val="58F223E0"/>
    <w:rsid w:val="59080895"/>
    <w:rsid w:val="5927620B"/>
    <w:rsid w:val="592D27FE"/>
    <w:rsid w:val="592F1714"/>
    <w:rsid w:val="595719C5"/>
    <w:rsid w:val="595A5852"/>
    <w:rsid w:val="59655087"/>
    <w:rsid w:val="596B2E77"/>
    <w:rsid w:val="59785BEF"/>
    <w:rsid w:val="59785F73"/>
    <w:rsid w:val="59805280"/>
    <w:rsid w:val="59912220"/>
    <w:rsid w:val="599F260F"/>
    <w:rsid w:val="59A108F1"/>
    <w:rsid w:val="59A7568E"/>
    <w:rsid w:val="59A839CC"/>
    <w:rsid w:val="59A84943"/>
    <w:rsid w:val="59AA7E98"/>
    <w:rsid w:val="59AB4F04"/>
    <w:rsid w:val="59B46D09"/>
    <w:rsid w:val="59C04CF7"/>
    <w:rsid w:val="59D94436"/>
    <w:rsid w:val="59E805FB"/>
    <w:rsid w:val="59E96115"/>
    <w:rsid w:val="5A0C10D5"/>
    <w:rsid w:val="5A125080"/>
    <w:rsid w:val="5A24058A"/>
    <w:rsid w:val="5A300516"/>
    <w:rsid w:val="5A40761D"/>
    <w:rsid w:val="5A591E6A"/>
    <w:rsid w:val="5A5F7373"/>
    <w:rsid w:val="5A6B7277"/>
    <w:rsid w:val="5A835929"/>
    <w:rsid w:val="5A8A616D"/>
    <w:rsid w:val="5A8E1623"/>
    <w:rsid w:val="5AA2107E"/>
    <w:rsid w:val="5AA80315"/>
    <w:rsid w:val="5AB30DF4"/>
    <w:rsid w:val="5AC456B0"/>
    <w:rsid w:val="5AD64D03"/>
    <w:rsid w:val="5AD77C57"/>
    <w:rsid w:val="5AE75D8C"/>
    <w:rsid w:val="5AF419AE"/>
    <w:rsid w:val="5AF702A7"/>
    <w:rsid w:val="5B017494"/>
    <w:rsid w:val="5B02573F"/>
    <w:rsid w:val="5B095B7B"/>
    <w:rsid w:val="5B0A252C"/>
    <w:rsid w:val="5B1022F9"/>
    <w:rsid w:val="5B110E41"/>
    <w:rsid w:val="5B240FFC"/>
    <w:rsid w:val="5B2D18B9"/>
    <w:rsid w:val="5B40498E"/>
    <w:rsid w:val="5B4928D7"/>
    <w:rsid w:val="5B5A04F1"/>
    <w:rsid w:val="5B6834C2"/>
    <w:rsid w:val="5B6C5DC3"/>
    <w:rsid w:val="5B6E5E63"/>
    <w:rsid w:val="5B7A11B0"/>
    <w:rsid w:val="5B7C34EA"/>
    <w:rsid w:val="5B7F5F71"/>
    <w:rsid w:val="5B8035C8"/>
    <w:rsid w:val="5BA26EAE"/>
    <w:rsid w:val="5BA50DDB"/>
    <w:rsid w:val="5BB357BA"/>
    <w:rsid w:val="5BC07AEC"/>
    <w:rsid w:val="5BC37FAC"/>
    <w:rsid w:val="5BCB4E85"/>
    <w:rsid w:val="5BD40FB5"/>
    <w:rsid w:val="5BE34C46"/>
    <w:rsid w:val="5BF8089A"/>
    <w:rsid w:val="5BFA6474"/>
    <w:rsid w:val="5C077602"/>
    <w:rsid w:val="5C1C2546"/>
    <w:rsid w:val="5C2112B0"/>
    <w:rsid w:val="5C3D0848"/>
    <w:rsid w:val="5C4D3094"/>
    <w:rsid w:val="5C5255D6"/>
    <w:rsid w:val="5C6A6CFD"/>
    <w:rsid w:val="5C8B5570"/>
    <w:rsid w:val="5C9838F8"/>
    <w:rsid w:val="5CAC0FA6"/>
    <w:rsid w:val="5CAF57D7"/>
    <w:rsid w:val="5CB8433D"/>
    <w:rsid w:val="5CBC1CB7"/>
    <w:rsid w:val="5CC22B33"/>
    <w:rsid w:val="5CE634BE"/>
    <w:rsid w:val="5CF65498"/>
    <w:rsid w:val="5D14147C"/>
    <w:rsid w:val="5D197D10"/>
    <w:rsid w:val="5D3312DA"/>
    <w:rsid w:val="5D343988"/>
    <w:rsid w:val="5D524525"/>
    <w:rsid w:val="5D541E07"/>
    <w:rsid w:val="5D601BA6"/>
    <w:rsid w:val="5D6850AC"/>
    <w:rsid w:val="5D6874EC"/>
    <w:rsid w:val="5D7460DD"/>
    <w:rsid w:val="5D7B2A9E"/>
    <w:rsid w:val="5D800C8E"/>
    <w:rsid w:val="5D843708"/>
    <w:rsid w:val="5DA73319"/>
    <w:rsid w:val="5DA95285"/>
    <w:rsid w:val="5DA95D24"/>
    <w:rsid w:val="5DB16F39"/>
    <w:rsid w:val="5DB43FFC"/>
    <w:rsid w:val="5DB67E80"/>
    <w:rsid w:val="5DEB5073"/>
    <w:rsid w:val="5E104C00"/>
    <w:rsid w:val="5E2B20FE"/>
    <w:rsid w:val="5E2B5E84"/>
    <w:rsid w:val="5E3532E2"/>
    <w:rsid w:val="5E3A5C99"/>
    <w:rsid w:val="5E3E7C7B"/>
    <w:rsid w:val="5E3F2F09"/>
    <w:rsid w:val="5E4205AE"/>
    <w:rsid w:val="5E4401BA"/>
    <w:rsid w:val="5E507FFC"/>
    <w:rsid w:val="5E6710FA"/>
    <w:rsid w:val="5E6F5FBF"/>
    <w:rsid w:val="5E6F742A"/>
    <w:rsid w:val="5E902E10"/>
    <w:rsid w:val="5E9B7492"/>
    <w:rsid w:val="5EAA2768"/>
    <w:rsid w:val="5EAF417F"/>
    <w:rsid w:val="5EBD0AEA"/>
    <w:rsid w:val="5EC32BFC"/>
    <w:rsid w:val="5EDB506F"/>
    <w:rsid w:val="5EE14F14"/>
    <w:rsid w:val="5EFC463A"/>
    <w:rsid w:val="5F026227"/>
    <w:rsid w:val="5F066FD7"/>
    <w:rsid w:val="5F0D4316"/>
    <w:rsid w:val="5F2854C9"/>
    <w:rsid w:val="5F502A5E"/>
    <w:rsid w:val="5F5609C9"/>
    <w:rsid w:val="5F5C43E3"/>
    <w:rsid w:val="5F637941"/>
    <w:rsid w:val="5F662877"/>
    <w:rsid w:val="5F694C85"/>
    <w:rsid w:val="5F7A7FC4"/>
    <w:rsid w:val="5F7C191F"/>
    <w:rsid w:val="5F8B40B0"/>
    <w:rsid w:val="5F8C21AE"/>
    <w:rsid w:val="5F8F05E9"/>
    <w:rsid w:val="5FC133AC"/>
    <w:rsid w:val="5FD51AAD"/>
    <w:rsid w:val="5FDE66D3"/>
    <w:rsid w:val="5FE06D41"/>
    <w:rsid w:val="5FEB4F03"/>
    <w:rsid w:val="600D7509"/>
    <w:rsid w:val="603A2747"/>
    <w:rsid w:val="603A61A4"/>
    <w:rsid w:val="603C0A41"/>
    <w:rsid w:val="604944C4"/>
    <w:rsid w:val="60562EC3"/>
    <w:rsid w:val="605C1283"/>
    <w:rsid w:val="605D256B"/>
    <w:rsid w:val="60727053"/>
    <w:rsid w:val="6084394D"/>
    <w:rsid w:val="60925CD4"/>
    <w:rsid w:val="60935D54"/>
    <w:rsid w:val="60A40CF0"/>
    <w:rsid w:val="60C81C84"/>
    <w:rsid w:val="60E037F1"/>
    <w:rsid w:val="60F96544"/>
    <w:rsid w:val="61104D90"/>
    <w:rsid w:val="611A4F29"/>
    <w:rsid w:val="611E790F"/>
    <w:rsid w:val="61207366"/>
    <w:rsid w:val="61257C52"/>
    <w:rsid w:val="61306738"/>
    <w:rsid w:val="61356FB1"/>
    <w:rsid w:val="613D24BE"/>
    <w:rsid w:val="614A3DA1"/>
    <w:rsid w:val="61A46790"/>
    <w:rsid w:val="61AA0B97"/>
    <w:rsid w:val="61AA6FA7"/>
    <w:rsid w:val="61C9538D"/>
    <w:rsid w:val="61E345F3"/>
    <w:rsid w:val="61FC5987"/>
    <w:rsid w:val="62016138"/>
    <w:rsid w:val="62126CF3"/>
    <w:rsid w:val="6213067D"/>
    <w:rsid w:val="621E1881"/>
    <w:rsid w:val="62274FBD"/>
    <w:rsid w:val="622B2680"/>
    <w:rsid w:val="624C104D"/>
    <w:rsid w:val="624C79B9"/>
    <w:rsid w:val="62520F49"/>
    <w:rsid w:val="625304D0"/>
    <w:rsid w:val="625B3411"/>
    <w:rsid w:val="626030ED"/>
    <w:rsid w:val="62650553"/>
    <w:rsid w:val="626607C9"/>
    <w:rsid w:val="62675E9D"/>
    <w:rsid w:val="626D6AA4"/>
    <w:rsid w:val="627F4BB9"/>
    <w:rsid w:val="628B12DD"/>
    <w:rsid w:val="628F2516"/>
    <w:rsid w:val="629461AD"/>
    <w:rsid w:val="62BF5944"/>
    <w:rsid w:val="62C7444B"/>
    <w:rsid w:val="62D60980"/>
    <w:rsid w:val="62E52C29"/>
    <w:rsid w:val="630266BA"/>
    <w:rsid w:val="632B6A8F"/>
    <w:rsid w:val="633041E8"/>
    <w:rsid w:val="633979E2"/>
    <w:rsid w:val="634214B3"/>
    <w:rsid w:val="63595746"/>
    <w:rsid w:val="636063A4"/>
    <w:rsid w:val="636110B5"/>
    <w:rsid w:val="636A4334"/>
    <w:rsid w:val="6375314C"/>
    <w:rsid w:val="6379349C"/>
    <w:rsid w:val="638B7190"/>
    <w:rsid w:val="63A46980"/>
    <w:rsid w:val="63A87CA3"/>
    <w:rsid w:val="63BD3C34"/>
    <w:rsid w:val="63CF05A7"/>
    <w:rsid w:val="63D7261B"/>
    <w:rsid w:val="63D834CD"/>
    <w:rsid w:val="63EB2759"/>
    <w:rsid w:val="63ED2FCF"/>
    <w:rsid w:val="640327B9"/>
    <w:rsid w:val="6409207C"/>
    <w:rsid w:val="641024C6"/>
    <w:rsid w:val="64202CD3"/>
    <w:rsid w:val="6420595A"/>
    <w:rsid w:val="643C47B4"/>
    <w:rsid w:val="64564359"/>
    <w:rsid w:val="646366DC"/>
    <w:rsid w:val="64794206"/>
    <w:rsid w:val="647F5BAA"/>
    <w:rsid w:val="648D00B3"/>
    <w:rsid w:val="649B1083"/>
    <w:rsid w:val="649F2444"/>
    <w:rsid w:val="64A140ED"/>
    <w:rsid w:val="64A25526"/>
    <w:rsid w:val="64A3349C"/>
    <w:rsid w:val="64AA6CBE"/>
    <w:rsid w:val="64B13756"/>
    <w:rsid w:val="64C5485F"/>
    <w:rsid w:val="64F80DEF"/>
    <w:rsid w:val="64FD2A62"/>
    <w:rsid w:val="650F6140"/>
    <w:rsid w:val="65131EB7"/>
    <w:rsid w:val="65224161"/>
    <w:rsid w:val="6546582E"/>
    <w:rsid w:val="655B1CB4"/>
    <w:rsid w:val="656E724F"/>
    <w:rsid w:val="656F7991"/>
    <w:rsid w:val="65737B76"/>
    <w:rsid w:val="658B5C83"/>
    <w:rsid w:val="659D6F83"/>
    <w:rsid w:val="65A1232A"/>
    <w:rsid w:val="65A6363F"/>
    <w:rsid w:val="65B55A9A"/>
    <w:rsid w:val="65B744B0"/>
    <w:rsid w:val="65C72513"/>
    <w:rsid w:val="65D10DF0"/>
    <w:rsid w:val="65EA4619"/>
    <w:rsid w:val="65F17252"/>
    <w:rsid w:val="65F2553E"/>
    <w:rsid w:val="66126D4F"/>
    <w:rsid w:val="662608E8"/>
    <w:rsid w:val="662F37D8"/>
    <w:rsid w:val="66363195"/>
    <w:rsid w:val="663F679A"/>
    <w:rsid w:val="665037E9"/>
    <w:rsid w:val="66564556"/>
    <w:rsid w:val="6667704D"/>
    <w:rsid w:val="668F7E7A"/>
    <w:rsid w:val="66907F75"/>
    <w:rsid w:val="669669D2"/>
    <w:rsid w:val="669905E9"/>
    <w:rsid w:val="669B6F40"/>
    <w:rsid w:val="66A041CE"/>
    <w:rsid w:val="66A33F22"/>
    <w:rsid w:val="66A62574"/>
    <w:rsid w:val="66B87F4F"/>
    <w:rsid w:val="66BA3C82"/>
    <w:rsid w:val="66BE320D"/>
    <w:rsid w:val="66E36B69"/>
    <w:rsid w:val="67034F9B"/>
    <w:rsid w:val="670A78F8"/>
    <w:rsid w:val="670B27AA"/>
    <w:rsid w:val="670D26D6"/>
    <w:rsid w:val="671A1737"/>
    <w:rsid w:val="671E039E"/>
    <w:rsid w:val="67247F4C"/>
    <w:rsid w:val="672569A2"/>
    <w:rsid w:val="673E5876"/>
    <w:rsid w:val="67491F14"/>
    <w:rsid w:val="675221C6"/>
    <w:rsid w:val="67523AC2"/>
    <w:rsid w:val="675351B9"/>
    <w:rsid w:val="675842B3"/>
    <w:rsid w:val="676E2BC3"/>
    <w:rsid w:val="67721C89"/>
    <w:rsid w:val="678662B3"/>
    <w:rsid w:val="67992C68"/>
    <w:rsid w:val="67A8400D"/>
    <w:rsid w:val="67AB447D"/>
    <w:rsid w:val="67AC60ED"/>
    <w:rsid w:val="67B27648"/>
    <w:rsid w:val="67C36A5B"/>
    <w:rsid w:val="67CB256C"/>
    <w:rsid w:val="67D245D3"/>
    <w:rsid w:val="67D31450"/>
    <w:rsid w:val="67D808B6"/>
    <w:rsid w:val="67DF66D7"/>
    <w:rsid w:val="67E349AE"/>
    <w:rsid w:val="67F017ED"/>
    <w:rsid w:val="67FD32A7"/>
    <w:rsid w:val="680546AF"/>
    <w:rsid w:val="68133035"/>
    <w:rsid w:val="681A2EF4"/>
    <w:rsid w:val="682769ED"/>
    <w:rsid w:val="683A4299"/>
    <w:rsid w:val="684433F1"/>
    <w:rsid w:val="6851586D"/>
    <w:rsid w:val="685B6191"/>
    <w:rsid w:val="68625B7F"/>
    <w:rsid w:val="687B3823"/>
    <w:rsid w:val="687C4E06"/>
    <w:rsid w:val="68870E25"/>
    <w:rsid w:val="688A6F30"/>
    <w:rsid w:val="688E5F88"/>
    <w:rsid w:val="689D7D8E"/>
    <w:rsid w:val="68AD2867"/>
    <w:rsid w:val="68B407D9"/>
    <w:rsid w:val="68CC2AA1"/>
    <w:rsid w:val="68D9578B"/>
    <w:rsid w:val="68F12D53"/>
    <w:rsid w:val="690669E8"/>
    <w:rsid w:val="691645C3"/>
    <w:rsid w:val="691E1F18"/>
    <w:rsid w:val="692739BC"/>
    <w:rsid w:val="692A168E"/>
    <w:rsid w:val="69431870"/>
    <w:rsid w:val="69453846"/>
    <w:rsid w:val="69504793"/>
    <w:rsid w:val="696E12E6"/>
    <w:rsid w:val="69770F53"/>
    <w:rsid w:val="69777B92"/>
    <w:rsid w:val="697B3A5D"/>
    <w:rsid w:val="697F1B2E"/>
    <w:rsid w:val="69847502"/>
    <w:rsid w:val="698C5490"/>
    <w:rsid w:val="698C5BB6"/>
    <w:rsid w:val="699E4F94"/>
    <w:rsid w:val="69A61FE7"/>
    <w:rsid w:val="69A668CE"/>
    <w:rsid w:val="69AB4FAF"/>
    <w:rsid w:val="69B54474"/>
    <w:rsid w:val="69B7481E"/>
    <w:rsid w:val="69CF0534"/>
    <w:rsid w:val="69E96360"/>
    <w:rsid w:val="69EB318A"/>
    <w:rsid w:val="6A0B23C2"/>
    <w:rsid w:val="6A165F83"/>
    <w:rsid w:val="6A1D41DB"/>
    <w:rsid w:val="6A1F4443"/>
    <w:rsid w:val="6A3031B1"/>
    <w:rsid w:val="6A3811B1"/>
    <w:rsid w:val="6A3F2240"/>
    <w:rsid w:val="6A3F5DE7"/>
    <w:rsid w:val="6A5528F9"/>
    <w:rsid w:val="6A7774DA"/>
    <w:rsid w:val="6A952952"/>
    <w:rsid w:val="6AA5373B"/>
    <w:rsid w:val="6AA66854"/>
    <w:rsid w:val="6AB8079A"/>
    <w:rsid w:val="6ABE05C2"/>
    <w:rsid w:val="6ACB3848"/>
    <w:rsid w:val="6AEC2CFA"/>
    <w:rsid w:val="6AED0B70"/>
    <w:rsid w:val="6AF7368B"/>
    <w:rsid w:val="6B093A24"/>
    <w:rsid w:val="6B130EE6"/>
    <w:rsid w:val="6B140319"/>
    <w:rsid w:val="6B1A7381"/>
    <w:rsid w:val="6B266F2D"/>
    <w:rsid w:val="6B4142E3"/>
    <w:rsid w:val="6B60643F"/>
    <w:rsid w:val="6B791E38"/>
    <w:rsid w:val="6B825690"/>
    <w:rsid w:val="6B92697C"/>
    <w:rsid w:val="6BAC2940"/>
    <w:rsid w:val="6BCF3527"/>
    <w:rsid w:val="6BD51F7D"/>
    <w:rsid w:val="6BE43A10"/>
    <w:rsid w:val="6C0E592E"/>
    <w:rsid w:val="6C133A59"/>
    <w:rsid w:val="6C155181"/>
    <w:rsid w:val="6C1E31CF"/>
    <w:rsid w:val="6C2B6DC4"/>
    <w:rsid w:val="6C2E2A8A"/>
    <w:rsid w:val="6C3029ED"/>
    <w:rsid w:val="6C3953EB"/>
    <w:rsid w:val="6C444B68"/>
    <w:rsid w:val="6C511C05"/>
    <w:rsid w:val="6C5120EA"/>
    <w:rsid w:val="6C563D79"/>
    <w:rsid w:val="6C5E1EBE"/>
    <w:rsid w:val="6C606DCB"/>
    <w:rsid w:val="6C7C4B7D"/>
    <w:rsid w:val="6C847DDE"/>
    <w:rsid w:val="6C8548A6"/>
    <w:rsid w:val="6C895B72"/>
    <w:rsid w:val="6C91401E"/>
    <w:rsid w:val="6CB27093"/>
    <w:rsid w:val="6CB75A6A"/>
    <w:rsid w:val="6CD4791D"/>
    <w:rsid w:val="6CDA4668"/>
    <w:rsid w:val="6CDC77DB"/>
    <w:rsid w:val="6CF70513"/>
    <w:rsid w:val="6D1252B8"/>
    <w:rsid w:val="6D132768"/>
    <w:rsid w:val="6D13329F"/>
    <w:rsid w:val="6D1478FC"/>
    <w:rsid w:val="6D1B3CBA"/>
    <w:rsid w:val="6D3B3BB3"/>
    <w:rsid w:val="6D4A5C85"/>
    <w:rsid w:val="6D4F781A"/>
    <w:rsid w:val="6D724FB4"/>
    <w:rsid w:val="6D762434"/>
    <w:rsid w:val="6D9F2363"/>
    <w:rsid w:val="6DC20851"/>
    <w:rsid w:val="6DD35E23"/>
    <w:rsid w:val="6DDC7693"/>
    <w:rsid w:val="6DF15D8D"/>
    <w:rsid w:val="6DF229DF"/>
    <w:rsid w:val="6DF7492A"/>
    <w:rsid w:val="6E06338F"/>
    <w:rsid w:val="6E08740F"/>
    <w:rsid w:val="6E15740F"/>
    <w:rsid w:val="6E166AB4"/>
    <w:rsid w:val="6E252170"/>
    <w:rsid w:val="6E2F3358"/>
    <w:rsid w:val="6E4F385E"/>
    <w:rsid w:val="6E61037A"/>
    <w:rsid w:val="6E6C5079"/>
    <w:rsid w:val="6E7B5524"/>
    <w:rsid w:val="6E7B7917"/>
    <w:rsid w:val="6E7C62EB"/>
    <w:rsid w:val="6E831A1B"/>
    <w:rsid w:val="6E851AEB"/>
    <w:rsid w:val="6E987528"/>
    <w:rsid w:val="6E9E72A0"/>
    <w:rsid w:val="6EB61421"/>
    <w:rsid w:val="6EC9034C"/>
    <w:rsid w:val="6EE219BB"/>
    <w:rsid w:val="6EED4A9F"/>
    <w:rsid w:val="6EFA06B1"/>
    <w:rsid w:val="6EFF6E10"/>
    <w:rsid w:val="6F06773E"/>
    <w:rsid w:val="6F076C26"/>
    <w:rsid w:val="6F077A35"/>
    <w:rsid w:val="6F1E719F"/>
    <w:rsid w:val="6F361B51"/>
    <w:rsid w:val="6F3909B6"/>
    <w:rsid w:val="6F464B63"/>
    <w:rsid w:val="6F90530A"/>
    <w:rsid w:val="6F9A6AB9"/>
    <w:rsid w:val="6FA042B4"/>
    <w:rsid w:val="6FAD3FB9"/>
    <w:rsid w:val="6FB31419"/>
    <w:rsid w:val="6FB57990"/>
    <w:rsid w:val="6FC31B30"/>
    <w:rsid w:val="6FDD59AF"/>
    <w:rsid w:val="6FDD720A"/>
    <w:rsid w:val="700C5447"/>
    <w:rsid w:val="703F1A82"/>
    <w:rsid w:val="70516D31"/>
    <w:rsid w:val="70521DD8"/>
    <w:rsid w:val="705301D9"/>
    <w:rsid w:val="705E7ED1"/>
    <w:rsid w:val="706240A9"/>
    <w:rsid w:val="706B70E2"/>
    <w:rsid w:val="70A85869"/>
    <w:rsid w:val="70C50362"/>
    <w:rsid w:val="70C94539"/>
    <w:rsid w:val="70D7308F"/>
    <w:rsid w:val="70EB3CE7"/>
    <w:rsid w:val="70EF6FE5"/>
    <w:rsid w:val="70FF30B3"/>
    <w:rsid w:val="710133EF"/>
    <w:rsid w:val="710C6488"/>
    <w:rsid w:val="7133167B"/>
    <w:rsid w:val="713509AE"/>
    <w:rsid w:val="71382781"/>
    <w:rsid w:val="7143275C"/>
    <w:rsid w:val="71450941"/>
    <w:rsid w:val="714E3DD9"/>
    <w:rsid w:val="71521DAA"/>
    <w:rsid w:val="715A15AC"/>
    <w:rsid w:val="716558A6"/>
    <w:rsid w:val="71673CA8"/>
    <w:rsid w:val="7178115F"/>
    <w:rsid w:val="718553D0"/>
    <w:rsid w:val="719F11A6"/>
    <w:rsid w:val="71A50960"/>
    <w:rsid w:val="71A8723B"/>
    <w:rsid w:val="71B869D8"/>
    <w:rsid w:val="71BA1AB1"/>
    <w:rsid w:val="71C54901"/>
    <w:rsid w:val="71CC64FD"/>
    <w:rsid w:val="71D256DA"/>
    <w:rsid w:val="71E27E22"/>
    <w:rsid w:val="71E7268A"/>
    <w:rsid w:val="71E7658D"/>
    <w:rsid w:val="71EC772F"/>
    <w:rsid w:val="71F0059B"/>
    <w:rsid w:val="71F83650"/>
    <w:rsid w:val="71FD17FF"/>
    <w:rsid w:val="72015FFB"/>
    <w:rsid w:val="72131991"/>
    <w:rsid w:val="721426DA"/>
    <w:rsid w:val="723613FD"/>
    <w:rsid w:val="723977D6"/>
    <w:rsid w:val="723F0C0D"/>
    <w:rsid w:val="724B2243"/>
    <w:rsid w:val="725632A1"/>
    <w:rsid w:val="72637F16"/>
    <w:rsid w:val="72876AE4"/>
    <w:rsid w:val="729613B0"/>
    <w:rsid w:val="72A20612"/>
    <w:rsid w:val="72AC5EA8"/>
    <w:rsid w:val="72C1223F"/>
    <w:rsid w:val="72CD3B24"/>
    <w:rsid w:val="72D14D9A"/>
    <w:rsid w:val="72D65381"/>
    <w:rsid w:val="72D86DD2"/>
    <w:rsid w:val="72F5626C"/>
    <w:rsid w:val="72FB6C12"/>
    <w:rsid w:val="73007CD6"/>
    <w:rsid w:val="73113F7F"/>
    <w:rsid w:val="73170057"/>
    <w:rsid w:val="731E259C"/>
    <w:rsid w:val="732954F9"/>
    <w:rsid w:val="732C1633"/>
    <w:rsid w:val="733B64D2"/>
    <w:rsid w:val="7341320F"/>
    <w:rsid w:val="73457774"/>
    <w:rsid w:val="73523CE7"/>
    <w:rsid w:val="73606D41"/>
    <w:rsid w:val="73693514"/>
    <w:rsid w:val="736D22EE"/>
    <w:rsid w:val="73754C30"/>
    <w:rsid w:val="737E285D"/>
    <w:rsid w:val="7383299C"/>
    <w:rsid w:val="73851033"/>
    <w:rsid w:val="738C1749"/>
    <w:rsid w:val="739433F7"/>
    <w:rsid w:val="739B2078"/>
    <w:rsid w:val="73AD773C"/>
    <w:rsid w:val="73BC055B"/>
    <w:rsid w:val="73CB0040"/>
    <w:rsid w:val="73CE64D8"/>
    <w:rsid w:val="73E1567E"/>
    <w:rsid w:val="73E62E67"/>
    <w:rsid w:val="73F50FFE"/>
    <w:rsid w:val="7411468D"/>
    <w:rsid w:val="741F53DE"/>
    <w:rsid w:val="74252C58"/>
    <w:rsid w:val="74256209"/>
    <w:rsid w:val="74392125"/>
    <w:rsid w:val="74471F60"/>
    <w:rsid w:val="744D0268"/>
    <w:rsid w:val="74577617"/>
    <w:rsid w:val="7466210A"/>
    <w:rsid w:val="747A1FC2"/>
    <w:rsid w:val="747E0FCA"/>
    <w:rsid w:val="74817922"/>
    <w:rsid w:val="748C3EB3"/>
    <w:rsid w:val="748E459F"/>
    <w:rsid w:val="7491088B"/>
    <w:rsid w:val="74A97FE0"/>
    <w:rsid w:val="74BF620D"/>
    <w:rsid w:val="74C7497D"/>
    <w:rsid w:val="74D1780A"/>
    <w:rsid w:val="74D94CC4"/>
    <w:rsid w:val="74E64693"/>
    <w:rsid w:val="74ED46FC"/>
    <w:rsid w:val="74FF7C1A"/>
    <w:rsid w:val="75043E5C"/>
    <w:rsid w:val="750A064F"/>
    <w:rsid w:val="750A229D"/>
    <w:rsid w:val="750C33C2"/>
    <w:rsid w:val="75207A06"/>
    <w:rsid w:val="75355E65"/>
    <w:rsid w:val="753909B7"/>
    <w:rsid w:val="753E37AF"/>
    <w:rsid w:val="75512F7F"/>
    <w:rsid w:val="75741508"/>
    <w:rsid w:val="757E1202"/>
    <w:rsid w:val="75815CEA"/>
    <w:rsid w:val="758B0540"/>
    <w:rsid w:val="75930DDF"/>
    <w:rsid w:val="75967D69"/>
    <w:rsid w:val="759E04C0"/>
    <w:rsid w:val="75A66C56"/>
    <w:rsid w:val="75CB4EC3"/>
    <w:rsid w:val="75CB57F9"/>
    <w:rsid w:val="75E23882"/>
    <w:rsid w:val="75F06DD0"/>
    <w:rsid w:val="75FE432D"/>
    <w:rsid w:val="760527B0"/>
    <w:rsid w:val="76216FFA"/>
    <w:rsid w:val="76217F21"/>
    <w:rsid w:val="76224219"/>
    <w:rsid w:val="76321301"/>
    <w:rsid w:val="76377706"/>
    <w:rsid w:val="764305DF"/>
    <w:rsid w:val="766808F5"/>
    <w:rsid w:val="766B3ED4"/>
    <w:rsid w:val="76722535"/>
    <w:rsid w:val="767A03A7"/>
    <w:rsid w:val="768062D1"/>
    <w:rsid w:val="76974719"/>
    <w:rsid w:val="769D4BAD"/>
    <w:rsid w:val="76BC49B4"/>
    <w:rsid w:val="76D95412"/>
    <w:rsid w:val="76DE651E"/>
    <w:rsid w:val="76EB20CD"/>
    <w:rsid w:val="76F76BF5"/>
    <w:rsid w:val="77134EFD"/>
    <w:rsid w:val="77171F87"/>
    <w:rsid w:val="771F6466"/>
    <w:rsid w:val="772E0571"/>
    <w:rsid w:val="772F3836"/>
    <w:rsid w:val="773A79C5"/>
    <w:rsid w:val="777459CC"/>
    <w:rsid w:val="7777560C"/>
    <w:rsid w:val="778C07D8"/>
    <w:rsid w:val="779D2F3A"/>
    <w:rsid w:val="77A05338"/>
    <w:rsid w:val="77A147F5"/>
    <w:rsid w:val="77A55437"/>
    <w:rsid w:val="77C67D33"/>
    <w:rsid w:val="77CC4712"/>
    <w:rsid w:val="77DE32EA"/>
    <w:rsid w:val="77E27E38"/>
    <w:rsid w:val="77E41528"/>
    <w:rsid w:val="77EA20CA"/>
    <w:rsid w:val="77EB4B33"/>
    <w:rsid w:val="78035D3C"/>
    <w:rsid w:val="7805561C"/>
    <w:rsid w:val="781F24DB"/>
    <w:rsid w:val="78234D61"/>
    <w:rsid w:val="782E3CFC"/>
    <w:rsid w:val="78312A4A"/>
    <w:rsid w:val="783919A2"/>
    <w:rsid w:val="78555CC2"/>
    <w:rsid w:val="785C06F1"/>
    <w:rsid w:val="785D6352"/>
    <w:rsid w:val="785E4CDC"/>
    <w:rsid w:val="786223AB"/>
    <w:rsid w:val="787960E9"/>
    <w:rsid w:val="788862AF"/>
    <w:rsid w:val="788A4C5E"/>
    <w:rsid w:val="78A4612B"/>
    <w:rsid w:val="78A62391"/>
    <w:rsid w:val="78BE5A4E"/>
    <w:rsid w:val="78C47F2F"/>
    <w:rsid w:val="78D4329E"/>
    <w:rsid w:val="78D440C3"/>
    <w:rsid w:val="78DC7A83"/>
    <w:rsid w:val="78EF471D"/>
    <w:rsid w:val="78F548D9"/>
    <w:rsid w:val="78F57A0E"/>
    <w:rsid w:val="79077A29"/>
    <w:rsid w:val="791608F0"/>
    <w:rsid w:val="7918036F"/>
    <w:rsid w:val="792151DC"/>
    <w:rsid w:val="79222D57"/>
    <w:rsid w:val="79331746"/>
    <w:rsid w:val="794A55F9"/>
    <w:rsid w:val="7968704F"/>
    <w:rsid w:val="79787208"/>
    <w:rsid w:val="79821DF5"/>
    <w:rsid w:val="79875E7C"/>
    <w:rsid w:val="79906247"/>
    <w:rsid w:val="799A61D5"/>
    <w:rsid w:val="799C3925"/>
    <w:rsid w:val="79A358BA"/>
    <w:rsid w:val="79A667E8"/>
    <w:rsid w:val="79BB7A51"/>
    <w:rsid w:val="79D30A5E"/>
    <w:rsid w:val="79DE05BD"/>
    <w:rsid w:val="7A041676"/>
    <w:rsid w:val="7A0513FA"/>
    <w:rsid w:val="7A0B53D1"/>
    <w:rsid w:val="7A0F6984"/>
    <w:rsid w:val="7A1C0ACE"/>
    <w:rsid w:val="7A2B2D3A"/>
    <w:rsid w:val="7A2D1B8A"/>
    <w:rsid w:val="7A2F38BF"/>
    <w:rsid w:val="7A4A4843"/>
    <w:rsid w:val="7A4A62DD"/>
    <w:rsid w:val="7A635335"/>
    <w:rsid w:val="7A7178AD"/>
    <w:rsid w:val="7A73118A"/>
    <w:rsid w:val="7A7C07D8"/>
    <w:rsid w:val="7A8D2739"/>
    <w:rsid w:val="7A9103F8"/>
    <w:rsid w:val="7A910A22"/>
    <w:rsid w:val="7A9926C3"/>
    <w:rsid w:val="7AB22FBB"/>
    <w:rsid w:val="7AB3544E"/>
    <w:rsid w:val="7AB72A19"/>
    <w:rsid w:val="7AB902D8"/>
    <w:rsid w:val="7AB909D5"/>
    <w:rsid w:val="7AB96620"/>
    <w:rsid w:val="7AC51CC5"/>
    <w:rsid w:val="7AC939D6"/>
    <w:rsid w:val="7AFF0744"/>
    <w:rsid w:val="7B0368B6"/>
    <w:rsid w:val="7B0D3588"/>
    <w:rsid w:val="7B1273B1"/>
    <w:rsid w:val="7B147EFA"/>
    <w:rsid w:val="7B1675A3"/>
    <w:rsid w:val="7B1D7F1D"/>
    <w:rsid w:val="7B2001AA"/>
    <w:rsid w:val="7B2936DF"/>
    <w:rsid w:val="7B3A569D"/>
    <w:rsid w:val="7B3C1BE2"/>
    <w:rsid w:val="7B3E66EF"/>
    <w:rsid w:val="7B4E4FA1"/>
    <w:rsid w:val="7B7A15D0"/>
    <w:rsid w:val="7B844F93"/>
    <w:rsid w:val="7B8472B4"/>
    <w:rsid w:val="7B951F5A"/>
    <w:rsid w:val="7BB726B9"/>
    <w:rsid w:val="7BBC27BA"/>
    <w:rsid w:val="7BCC4847"/>
    <w:rsid w:val="7BCF653C"/>
    <w:rsid w:val="7BD909CC"/>
    <w:rsid w:val="7BD9614C"/>
    <w:rsid w:val="7BF1566A"/>
    <w:rsid w:val="7C136AD5"/>
    <w:rsid w:val="7C19533C"/>
    <w:rsid w:val="7C2C2372"/>
    <w:rsid w:val="7C2C360C"/>
    <w:rsid w:val="7C3A0C55"/>
    <w:rsid w:val="7C6232D2"/>
    <w:rsid w:val="7C63440B"/>
    <w:rsid w:val="7C6F63F1"/>
    <w:rsid w:val="7C836C05"/>
    <w:rsid w:val="7C846DA0"/>
    <w:rsid w:val="7CAE5AA4"/>
    <w:rsid w:val="7CB07558"/>
    <w:rsid w:val="7CB960FA"/>
    <w:rsid w:val="7CDC7787"/>
    <w:rsid w:val="7CE82192"/>
    <w:rsid w:val="7CEB5CAB"/>
    <w:rsid w:val="7D0154A5"/>
    <w:rsid w:val="7D1700B4"/>
    <w:rsid w:val="7D214C3C"/>
    <w:rsid w:val="7D3F41A4"/>
    <w:rsid w:val="7D4963B6"/>
    <w:rsid w:val="7D4A1D7F"/>
    <w:rsid w:val="7D6437CA"/>
    <w:rsid w:val="7D8279B0"/>
    <w:rsid w:val="7D8C4323"/>
    <w:rsid w:val="7D9068C5"/>
    <w:rsid w:val="7D9353B1"/>
    <w:rsid w:val="7DA5154F"/>
    <w:rsid w:val="7DAA1554"/>
    <w:rsid w:val="7DB16A1F"/>
    <w:rsid w:val="7DBB0184"/>
    <w:rsid w:val="7DBD11C8"/>
    <w:rsid w:val="7DC503C5"/>
    <w:rsid w:val="7DC87CC1"/>
    <w:rsid w:val="7DDA569E"/>
    <w:rsid w:val="7DE25867"/>
    <w:rsid w:val="7DE27856"/>
    <w:rsid w:val="7DED7907"/>
    <w:rsid w:val="7DEE216B"/>
    <w:rsid w:val="7E227B7D"/>
    <w:rsid w:val="7E2C0847"/>
    <w:rsid w:val="7E3C66B4"/>
    <w:rsid w:val="7E4F4759"/>
    <w:rsid w:val="7E535808"/>
    <w:rsid w:val="7E645AAE"/>
    <w:rsid w:val="7E725787"/>
    <w:rsid w:val="7E7748FC"/>
    <w:rsid w:val="7E9803D2"/>
    <w:rsid w:val="7EA30A5C"/>
    <w:rsid w:val="7EB27888"/>
    <w:rsid w:val="7ED13333"/>
    <w:rsid w:val="7EDF5551"/>
    <w:rsid w:val="7EFC56F7"/>
    <w:rsid w:val="7F0F6F97"/>
    <w:rsid w:val="7F124577"/>
    <w:rsid w:val="7F171482"/>
    <w:rsid w:val="7F2649CE"/>
    <w:rsid w:val="7F3C01CD"/>
    <w:rsid w:val="7F500198"/>
    <w:rsid w:val="7F546F77"/>
    <w:rsid w:val="7F6548CC"/>
    <w:rsid w:val="7F6C33F5"/>
    <w:rsid w:val="7F783A72"/>
    <w:rsid w:val="7F855057"/>
    <w:rsid w:val="7F87785C"/>
    <w:rsid w:val="7F8837C8"/>
    <w:rsid w:val="7FA46DA2"/>
    <w:rsid w:val="7FBF4104"/>
    <w:rsid w:val="7FCF67DB"/>
    <w:rsid w:val="7FD044EF"/>
    <w:rsid w:val="7FDA5284"/>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3"/>
    <w:basedOn w:val="1"/>
    <w:next w:val="1"/>
    <w:qFormat/>
    <w:uiPriority w:val="0"/>
    <w:pPr>
      <w:spacing w:before="240" w:beforeLines="100" w:line="500" w:lineRule="exact"/>
      <w:ind w:firstLine="562"/>
      <w:outlineLvl w:val="2"/>
    </w:pPr>
    <w:rPr>
      <w:rFonts w:eastAsia="黑体" w:cs="Times New Roman"/>
      <w:b/>
      <w:bCs/>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210" w:hanging="210"/>
      <w:jc w:val="left"/>
    </w:pPr>
    <w:rPr>
      <w:rFonts w:ascii="Calibri" w:hAnsi="Calibri"/>
      <w:sz w:val="20"/>
      <w:szCs w:val="20"/>
    </w:rPr>
  </w:style>
  <w:style w:type="paragraph" w:styleId="4">
    <w:name w:val="toa heading"/>
    <w:basedOn w:val="1"/>
    <w:next w:val="1"/>
    <w:qFormat/>
    <w:uiPriority w:val="0"/>
    <w:rPr>
      <w:rFonts w:ascii="Arial" w:hAnsi="Arial"/>
      <w:sz w:val="24"/>
    </w:rPr>
  </w:style>
  <w:style w:type="paragraph" w:styleId="5">
    <w:name w:val="Body Text"/>
    <w:basedOn w:val="1"/>
    <w:next w:val="6"/>
    <w:qFormat/>
    <w:uiPriority w:val="0"/>
    <w:pPr>
      <w:spacing w:after="120"/>
    </w:pPr>
  </w:style>
  <w:style w:type="paragraph" w:styleId="6">
    <w:name w:val="Date"/>
    <w:basedOn w:val="1"/>
    <w:next w:val="1"/>
    <w:qFormat/>
    <w:uiPriority w:val="0"/>
    <w:pPr>
      <w:ind w:left="100" w:leftChars="2500"/>
    </w:pPr>
  </w:style>
  <w:style w:type="paragraph" w:styleId="7">
    <w:name w:val="Body Text Indent"/>
    <w:basedOn w:val="1"/>
    <w:next w:val="1"/>
    <w:qFormat/>
    <w:uiPriority w:val="0"/>
    <w:pPr>
      <w:ind w:firstLine="645"/>
    </w:pPr>
  </w:style>
  <w:style w:type="paragraph" w:styleId="8">
    <w:name w:val="Plain Text"/>
    <w:basedOn w:val="1"/>
    <w:next w:val="1"/>
    <w:qFormat/>
    <w:uiPriority w:val="0"/>
    <w:rPr>
      <w:rFonts w:hint="eastAsia" w:ascii="宋体" w:hAnsi="Courier New" w:cs="Courier New"/>
      <w:szCs w:val="21"/>
    </w:rPr>
  </w:style>
  <w:style w:type="paragraph" w:styleId="9">
    <w:name w:val="footer"/>
    <w:basedOn w:val="1"/>
    <w:link w:val="23"/>
    <w:unhideWhenUsed/>
    <w:qFormat/>
    <w:uiPriority w:val="99"/>
    <w:pPr>
      <w:tabs>
        <w:tab w:val="center" w:pos="4153"/>
        <w:tab w:val="right" w:pos="8306"/>
      </w:tabs>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1">
    <w:name w:val="Body Text 2"/>
    <w:basedOn w:val="1"/>
    <w:qFormat/>
    <w:uiPriority w:val="0"/>
    <w:rPr>
      <w:color w:val="0000FF"/>
    </w:rPr>
  </w:style>
  <w:style w:type="paragraph" w:styleId="12">
    <w:name w:val="Body Text First Indent"/>
    <w:basedOn w:val="5"/>
    <w:qFormat/>
    <w:uiPriority w:val="0"/>
    <w:pPr>
      <w:ind w:firstLine="420" w:firstLineChars="100"/>
    </w:pPr>
  </w:style>
  <w:style w:type="paragraph" w:styleId="13">
    <w:name w:val="Body Text First Indent 2"/>
    <w:basedOn w:val="7"/>
    <w:next w:val="8"/>
    <w:qFormat/>
    <w:uiPriority w:val="0"/>
    <w:pPr>
      <w:ind w:firstLine="420" w:firstLineChars="200"/>
    </w:pPr>
  </w:style>
  <w:style w:type="character" w:styleId="16">
    <w:name w:val="Strong"/>
    <w:basedOn w:val="15"/>
    <w:qFormat/>
    <w:uiPriority w:val="22"/>
    <w:rPr>
      <w:b/>
    </w:rPr>
  </w:style>
  <w:style w:type="character" w:styleId="17">
    <w:name w:val="FollowedHyperlink"/>
    <w:basedOn w:val="15"/>
    <w:semiHidden/>
    <w:unhideWhenUsed/>
    <w:qFormat/>
    <w:uiPriority w:val="99"/>
    <w:rPr>
      <w:color w:val="000000"/>
      <w:u w:val="none"/>
    </w:rPr>
  </w:style>
  <w:style w:type="character" w:styleId="18">
    <w:name w:val="Hyperlink"/>
    <w:basedOn w:val="15"/>
    <w:semiHidden/>
    <w:unhideWhenUsed/>
    <w:qFormat/>
    <w:uiPriority w:val="99"/>
    <w:rPr>
      <w:color w:val="000000"/>
      <w:u w:val="none"/>
    </w:rPr>
  </w:style>
  <w:style w:type="paragraph" w:styleId="19">
    <w:name w:val="Quote"/>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20">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UserStyle_0"/>
    <w:basedOn w:val="1"/>
    <w:qFormat/>
    <w:uiPriority w:val="0"/>
    <w:pPr>
      <w:spacing w:line="360" w:lineRule="auto"/>
      <w:jc w:val="left"/>
      <w:textAlignment w:val="baseline"/>
    </w:pPr>
    <w:rPr>
      <w:kern w:val="2"/>
      <w:sz w:val="28"/>
      <w:szCs w:val="28"/>
      <w:lang w:val="en-US" w:eastAsia="zh-CN" w:bidi="ar-SA"/>
    </w:rPr>
  </w:style>
  <w:style w:type="character" w:customStyle="1" w:styleId="22">
    <w:name w:val="页眉 Char"/>
    <w:basedOn w:val="15"/>
    <w:link w:val="10"/>
    <w:qFormat/>
    <w:uiPriority w:val="99"/>
    <w:rPr>
      <w:sz w:val="18"/>
      <w:szCs w:val="18"/>
    </w:rPr>
  </w:style>
  <w:style w:type="character" w:customStyle="1" w:styleId="23">
    <w:name w:val="页脚 Char"/>
    <w:basedOn w:val="15"/>
    <w:link w:val="9"/>
    <w:qFormat/>
    <w:uiPriority w:val="99"/>
    <w:rPr>
      <w:sz w:val="18"/>
      <w:szCs w:val="18"/>
    </w:rPr>
  </w:style>
  <w:style w:type="character" w:customStyle="1" w:styleId="24">
    <w:name w:val="delect"/>
    <w:basedOn w:val="15"/>
    <w:qFormat/>
    <w:uiPriority w:val="0"/>
  </w:style>
  <w:style w:type="paragraph" w:customStyle="1" w:styleId="25">
    <w:name w:val="样式 文字 + 首行缩进:  2 字符3"/>
    <w:basedOn w:val="1"/>
    <w:qFormat/>
    <w:uiPriority w:val="99"/>
    <w:pPr>
      <w:spacing w:line="360" w:lineRule="auto"/>
      <w:jc w:val="left"/>
    </w:pPr>
    <w:rPr>
      <w:sz w:val="28"/>
      <w:szCs w:val="28"/>
    </w:rPr>
  </w:style>
  <w:style w:type="paragraph" w:customStyle="1" w:styleId="26">
    <w:name w:val="段落 Char Char Char"/>
    <w:basedOn w:val="1"/>
    <w:qFormat/>
    <w:uiPriority w:val="0"/>
    <w:pPr>
      <w:topLinePunct/>
      <w:snapToGrid w:val="0"/>
      <w:spacing w:line="360" w:lineRule="auto"/>
      <w:ind w:firstLine="200" w:firstLineChars="200"/>
    </w:pPr>
    <w:rPr>
      <w:rFonts w:eastAsia="宋体"/>
      <w:sz w:val="28"/>
    </w:rPr>
  </w:style>
  <w:style w:type="paragraph" w:styleId="27">
    <w:name w:val="List Paragraph"/>
    <w:basedOn w:val="1"/>
    <w:qFormat/>
    <w:uiPriority w:val="99"/>
  </w:style>
  <w:style w:type="character" w:customStyle="1" w:styleId="28">
    <w:name w:val="NormalCharacter"/>
    <w:link w:val="1"/>
    <w:semiHidden/>
    <w:qFormat/>
    <w:uiPriority w:val="0"/>
    <w:rPr>
      <w:rFonts w:ascii="Tahoma" w:hAnsi="Tahoma" w:eastAsia="微软雅黑" w:cs="Times New Roman"/>
      <w:sz w:val="22"/>
      <w:szCs w:val="22"/>
      <w:lang w:val="en-US" w:eastAsia="zh-CN" w:bidi="ar-SA"/>
    </w:rPr>
  </w:style>
  <w:style w:type="paragraph" w:customStyle="1" w:styleId="29">
    <w:name w:val="Char"/>
    <w:basedOn w:val="1"/>
    <w:qFormat/>
    <w:uiPriority w:val="99"/>
    <w:pPr>
      <w:tabs>
        <w:tab w:val="left" w:pos="360"/>
      </w:tabs>
      <w:spacing w:line="300" w:lineRule="auto"/>
      <w:ind w:left="360" w:firstLine="560"/>
    </w:pPr>
    <w:rPr>
      <w:rFonts w:ascii="Tahoma" w:hAnsi="Tahoma" w:cs="Tahoma"/>
      <w:sz w:val="28"/>
      <w:szCs w:val="28"/>
    </w:rPr>
  </w:style>
  <w:style w:type="paragraph" w:customStyle="1" w:styleId="30">
    <w:name w:val="NormalIndent"/>
    <w:basedOn w:val="1"/>
    <w:qFormat/>
    <w:uiPriority w:val="0"/>
    <w:pPr>
      <w:widowControl/>
      <w:ind w:firstLine="420"/>
      <w:textAlignment w:val="baseline"/>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17937</Words>
  <Characters>22695</Characters>
  <Lines>228</Lines>
  <Paragraphs>64</Paragraphs>
  <TotalTime>4</TotalTime>
  <ScaleCrop>false</ScaleCrop>
  <LinksUpToDate>false</LinksUpToDate>
  <CharactersWithSpaces>22830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峰</cp:lastModifiedBy>
  <cp:lastPrinted>2023-03-24T05:38:00Z</cp:lastPrinted>
  <dcterms:modified xsi:type="dcterms:W3CDTF">2023-08-01T03:57:11Z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249681865_btnclosed</vt:lpwstr>
  </property>
  <property fmtid="{D5CDD505-2E9C-101B-9397-08002B2CF9AE}" pid="4" name="ICV">
    <vt:lpwstr>0D83F09C5A554C6D9651A06A5869A2AE</vt:lpwstr>
  </property>
</Properties>
</file>