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乌鲁木齐高新区（新市区）市场监督管理</w:t>
      </w:r>
    </w:p>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不合格食品风险控制报告</w:t>
      </w:r>
    </w:p>
    <w:p>
      <w:pPr>
        <w:keepNext w:val="0"/>
        <w:keepLines w:val="0"/>
        <w:pageBreakBefore w:val="0"/>
        <w:kinsoku/>
        <w:wordWrap/>
        <w:overflowPunct/>
        <w:topLinePunct w:val="0"/>
        <w:bidi w:val="0"/>
        <w:snapToGrid/>
        <w:spacing w:line="500" w:lineRule="exact"/>
        <w:ind w:left="0"/>
        <w:jc w:val="center"/>
        <w:textAlignment w:val="auto"/>
        <w:rPr>
          <w:rFonts w:hint="eastAsia" w:ascii="仿宋" w:hAnsi="仿宋" w:eastAsia="仿宋" w:cs="仿宋"/>
          <w:b/>
          <w:bCs/>
          <w:sz w:val="44"/>
          <w:szCs w:val="44"/>
          <w:lang w:val="en-US" w:eastAsia="zh-CN"/>
        </w:rPr>
      </w:pP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54</w:t>
      </w:r>
      <w:r>
        <w:rPr>
          <w:rFonts w:hint="default" w:ascii="Times New Roman" w:hAnsi="Times New Roman" w:eastAsia="方正仿宋_GBK" w:cs="Times New Roman"/>
          <w:sz w:val="32"/>
          <w:szCs w:val="32"/>
        </w:rPr>
        <w:t>号）</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00" w:lineRule="exact"/>
        <w:ind w:right="0" w:rightChars="0"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2023年6月20日，我局接收到国家食品安全抽检检验信息系统的不合格食品核查处置信息，乌鲁木齐高新技术产业开发区凤军果蔬线下体验店经营的生姜经抽样检验结论为不符合食品安全标准，现将不合格食品风险控制情况汇报如下：</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00" w:lineRule="exact"/>
        <w:ind w:right="0" w:rightChars="0" w:firstLine="321" w:firstLineChars="100"/>
        <w:jc w:val="left"/>
        <w:textAlignment w:val="auto"/>
        <w:rPr>
          <w:rFonts w:hint="eastAsia" w:ascii="仿宋" w:hAnsi="仿宋" w:eastAsia="仿宋" w:cs="仿宋"/>
          <w:b/>
          <w:color w:val="000000"/>
          <w:sz w:val="32"/>
          <w:szCs w:val="32"/>
          <w:shd w:val="clear" w:color="auto" w:fill="FFFFFF"/>
          <w:lang w:val="en-US" w:eastAsia="zh-CN"/>
        </w:rPr>
      </w:pPr>
      <w:r>
        <w:rPr>
          <w:rFonts w:hint="eastAsia" w:ascii="仿宋" w:hAnsi="仿宋" w:eastAsia="仿宋" w:cs="仿宋"/>
          <w:b/>
          <w:color w:val="000000"/>
          <w:sz w:val="32"/>
          <w:szCs w:val="32"/>
          <w:shd w:val="clear" w:color="auto" w:fill="FFFFFF"/>
          <w:lang w:val="en-US" w:eastAsia="zh-CN"/>
        </w:rPr>
        <w:t xml:space="preserve"> </w:t>
      </w:r>
      <w:r>
        <w:rPr>
          <w:rFonts w:hint="eastAsia" w:ascii="仿宋" w:hAnsi="仿宋" w:eastAsia="仿宋" w:cs="仿宋"/>
          <w:b/>
          <w:color w:val="000000"/>
          <w:sz w:val="32"/>
          <w:szCs w:val="32"/>
          <w:shd w:val="clear" w:color="auto" w:fill="FFFFFF"/>
        </w:rPr>
        <w:t>一</w:t>
      </w:r>
      <w:r>
        <w:rPr>
          <w:rFonts w:hint="eastAsia" w:ascii="仿宋" w:hAnsi="仿宋" w:eastAsia="仿宋" w:cs="仿宋"/>
          <w:b/>
          <w:color w:val="000000"/>
          <w:sz w:val="32"/>
          <w:szCs w:val="32"/>
          <w:shd w:val="clear" w:color="auto" w:fill="FFFFFF"/>
          <w:lang w:eastAsia="zh-CN"/>
        </w:rPr>
        <w:t>、</w:t>
      </w:r>
      <w:r>
        <w:rPr>
          <w:rFonts w:hint="eastAsia" w:ascii="仿宋" w:hAnsi="仿宋" w:eastAsia="仿宋" w:cs="仿宋"/>
          <w:b/>
          <w:color w:val="000000"/>
          <w:sz w:val="32"/>
          <w:szCs w:val="32"/>
          <w:shd w:val="clear" w:color="auto" w:fill="FFFFFF"/>
        </w:rPr>
        <w:t>抽检基本情况。</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jc w:val="both"/>
        <w:textAlignment w:val="auto"/>
        <w:rPr>
          <w:rFonts w:hint="eastAsia" w:ascii="Times New Roman" w:hAnsi="Times New Roman" w:eastAsia="方正仿宋_GBK"/>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2023年5月25日新疆</w:t>
      </w:r>
      <w:bookmarkStart w:id="0" w:name="_GoBack"/>
      <w:bookmarkEnd w:id="0"/>
      <w:r>
        <w:rPr>
          <w:rFonts w:hint="eastAsia" w:ascii="Times New Roman" w:hAnsi="Times New Roman" w:eastAsia="方正仿宋_GBK" w:cs="Times New Roman"/>
          <w:color w:val="000000"/>
          <w:sz w:val="32"/>
          <w:szCs w:val="32"/>
          <w:shd w:val="clear" w:color="auto" w:fill="FFFFFF"/>
          <w:lang w:val="en-US" w:eastAsia="zh-CN"/>
        </w:rPr>
        <w:t>维吾尔自治区产品质量监督检验研究院受新疆维吾尔自治区市场监督管理局委托对乌鲁木齐高新技术产业开发区凤军果蔬线下体验店</w:t>
      </w:r>
      <w:r>
        <w:rPr>
          <w:rFonts w:hint="default" w:ascii="Times New Roman" w:hAnsi="Times New Roman" w:eastAsia="方正仿宋_GBK" w:cs="Times New Roman"/>
          <w:color w:val="000000"/>
          <w:sz w:val="32"/>
          <w:szCs w:val="32"/>
          <w:shd w:val="clear" w:color="auto" w:fill="FFFFFF"/>
          <w:lang w:val="en-US" w:eastAsia="zh-CN"/>
        </w:rPr>
        <w:t>的</w:t>
      </w:r>
      <w:r>
        <w:rPr>
          <w:rFonts w:hint="eastAsia" w:ascii="Times New Roman" w:hAnsi="Times New Roman" w:eastAsia="方正仿宋_GBK" w:cs="Times New Roman"/>
          <w:color w:val="000000"/>
          <w:sz w:val="32"/>
          <w:szCs w:val="32"/>
          <w:shd w:val="clear" w:color="auto" w:fill="FFFFFF"/>
          <w:lang w:val="en-US" w:eastAsia="zh-CN"/>
        </w:rPr>
        <w:t>生姜进行抽样检验，抽样数量：3.2kg。2023年6月19日出具了检验报告。检验结论为：经抽样检验，噻虫胺项目不符合 GB 2763-2021《食品安全国家标准 食品中农药最大残留 限量》要求，检验结论为不合格。</w:t>
      </w:r>
      <w:r>
        <w:rPr>
          <w:rFonts w:hint="eastAsia" w:ascii="Times New Roman" w:hAnsi="Times New Roman" w:eastAsia="方正仿宋_GBK"/>
          <w:color w:val="000000"/>
          <w:sz w:val="32"/>
          <w:szCs w:val="32"/>
          <w:shd w:val="clear" w:color="auto" w:fill="FFFFFF"/>
          <w:lang w:val="en-US" w:eastAsia="zh-CN"/>
        </w:rPr>
        <w:t>检验项目：</w:t>
      </w:r>
      <w:r>
        <w:rPr>
          <w:rFonts w:hint="eastAsia" w:ascii="Times New Roman" w:hAnsi="Times New Roman" w:eastAsia="方正仿宋_GBK" w:cs="Times New Roman"/>
          <w:color w:val="000000"/>
          <w:sz w:val="32"/>
          <w:szCs w:val="32"/>
          <w:shd w:val="clear" w:color="auto" w:fill="FFFFFF"/>
          <w:lang w:val="en-US" w:eastAsia="zh-CN"/>
        </w:rPr>
        <w:t>噻虫胺，mg/kg。</w:t>
      </w:r>
      <w:r>
        <w:rPr>
          <w:rFonts w:hint="eastAsia" w:ascii="Times New Roman" w:hAnsi="Times New Roman" w:eastAsia="方正仿宋_GBK"/>
          <w:color w:val="000000"/>
          <w:sz w:val="32"/>
          <w:szCs w:val="32"/>
          <w:shd w:val="clear" w:color="auto" w:fill="FFFFFF"/>
          <w:lang w:val="en-US" w:eastAsia="zh-CN"/>
        </w:rPr>
        <w:t>实测值0.46mg/kg，标准指标为≤0.2mg/kg。</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00" w:lineRule="exact"/>
        <w:ind w:right="0" w:rightChars="0" w:firstLine="321" w:firstLineChars="100"/>
        <w:jc w:val="left"/>
        <w:textAlignment w:val="auto"/>
        <w:rPr>
          <w:rFonts w:hint="eastAsia" w:ascii="仿宋" w:hAnsi="仿宋" w:eastAsia="仿宋" w:cs="仿宋"/>
          <w:b/>
          <w:color w:val="000000"/>
          <w:sz w:val="32"/>
          <w:szCs w:val="32"/>
          <w:shd w:val="clear" w:color="auto" w:fill="FFFFFF"/>
        </w:rPr>
      </w:pPr>
      <w:r>
        <w:rPr>
          <w:rFonts w:hint="eastAsia" w:ascii="仿宋" w:hAnsi="仿宋" w:eastAsia="仿宋" w:cs="仿宋"/>
          <w:b/>
          <w:color w:val="000000"/>
          <w:sz w:val="32"/>
          <w:szCs w:val="32"/>
          <w:shd w:val="clear" w:color="auto" w:fill="FFFFFF"/>
          <w:lang w:val="en-US" w:eastAsia="zh-CN"/>
        </w:rPr>
        <w:t>二、</w:t>
      </w:r>
      <w:r>
        <w:rPr>
          <w:rFonts w:hint="eastAsia" w:ascii="仿宋" w:hAnsi="仿宋" w:eastAsia="仿宋" w:cs="仿宋"/>
          <w:b/>
          <w:color w:val="000000"/>
          <w:sz w:val="32"/>
          <w:szCs w:val="32"/>
          <w:shd w:val="clear" w:color="auto" w:fill="FFFFFF"/>
        </w:rPr>
        <w:t>调查处置、产品控制情况。</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jc w:val="both"/>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2023年6月26日我局执法人员给当事人送达了《检验报告》和《食品安全抽样检验结果通知书》，并启动核查处置。我局向当事人下达了《责令改正通知书》，责令当事人立即停止经营不符合食品安全标准的生姜，分析查找原因，提交整改报告和情况说明。截至我局执法人员现场检查时止，该批次不合格食品已全部售罄。</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80" w:lineRule="exact"/>
        <w:ind w:left="420" w:leftChars="0" w:right="0" w:rightChars="0" w:firstLine="640" w:firstLineChars="200"/>
        <w:jc w:val="left"/>
        <w:textAlignment w:val="auto"/>
        <w:rPr>
          <w:rFonts w:hint="eastAsia" w:ascii="仿宋" w:hAnsi="仿宋" w:eastAsia="仿宋" w:cs="仿宋"/>
          <w:color w:val="000000"/>
          <w:kern w:val="2"/>
          <w:sz w:val="32"/>
          <w:szCs w:val="32"/>
          <w:lang w:val="en-US" w:eastAsia="zh-CN" w:bidi="ar-SA"/>
        </w:rPr>
      </w:pP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2880" w:firstLineChars="900"/>
        <w:jc w:val="both"/>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高新区（新市区）市场监督管理局</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jc w:val="both"/>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 xml:space="preserve">　　　　　　　　　　　　2023年8月2日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OGFlNzAyMDU3YzdkNDBkNTYzMjk3NjY5MzlmNDYifQ=="/>
    <w:docVar w:name="KSO_WPS_MARK_KEY" w:val="137ba436-2389-4196-9fe6-8458fca0d6cd"/>
  </w:docVars>
  <w:rsids>
    <w:rsidRoot w:val="00000000"/>
    <w:rsid w:val="01533636"/>
    <w:rsid w:val="03A21682"/>
    <w:rsid w:val="04F75905"/>
    <w:rsid w:val="05031DA8"/>
    <w:rsid w:val="0B126BE5"/>
    <w:rsid w:val="0EBF76D0"/>
    <w:rsid w:val="112E61B4"/>
    <w:rsid w:val="15547A26"/>
    <w:rsid w:val="17CC6DBC"/>
    <w:rsid w:val="1AC3263F"/>
    <w:rsid w:val="1F2061E7"/>
    <w:rsid w:val="26AE4A6F"/>
    <w:rsid w:val="315F451F"/>
    <w:rsid w:val="36314485"/>
    <w:rsid w:val="38771F80"/>
    <w:rsid w:val="392566AA"/>
    <w:rsid w:val="39DB4A08"/>
    <w:rsid w:val="3A5A1F3E"/>
    <w:rsid w:val="3D5673D1"/>
    <w:rsid w:val="3D860705"/>
    <w:rsid w:val="3DEB15B9"/>
    <w:rsid w:val="3DEE147A"/>
    <w:rsid w:val="3EC86620"/>
    <w:rsid w:val="40867B4F"/>
    <w:rsid w:val="412B15B8"/>
    <w:rsid w:val="43454BFC"/>
    <w:rsid w:val="44177F3F"/>
    <w:rsid w:val="48345769"/>
    <w:rsid w:val="48AA52E2"/>
    <w:rsid w:val="4C4A5008"/>
    <w:rsid w:val="5141794A"/>
    <w:rsid w:val="52CB4E37"/>
    <w:rsid w:val="5A8B32CD"/>
    <w:rsid w:val="5BC62936"/>
    <w:rsid w:val="60284798"/>
    <w:rsid w:val="606A3A73"/>
    <w:rsid w:val="64D7140B"/>
    <w:rsid w:val="672D6BEF"/>
    <w:rsid w:val="67B35453"/>
    <w:rsid w:val="698D0470"/>
    <w:rsid w:val="6DE0109B"/>
    <w:rsid w:val="757F27B8"/>
    <w:rsid w:val="7BF62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497</Words>
  <Characters>553</Characters>
  <Lines>0</Lines>
  <Paragraphs>0</Paragraphs>
  <TotalTime>2</TotalTime>
  <ScaleCrop>false</ScaleCrop>
  <LinksUpToDate>false</LinksUpToDate>
  <CharactersWithSpaces>573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2019-12-23T04:37:00Z</dcterms:created>
  <dc:creator>HP</dc:creator>
  <cp:lastModifiedBy>峰</cp:lastModifiedBy>
  <dcterms:modified xsi:type="dcterms:W3CDTF">2023-09-11T08:19:32Z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4D46157797CE4AC7BC06FEC052733555_13</vt:lpwstr>
  </property>
</Properties>
</file>