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8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乌鲁木齐高新区（新市区）市场监督管理局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8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不合格食品风险控制报告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8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（2023年4号）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firstLine="640" w:firstLineChars="200"/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  <w:szCs w:val="32"/>
          <w:lang w:val="en-US" w:eastAsia="zh-CN" w:bidi="ar-SA"/>
        </w:rPr>
        <w:t>2023年1月7日，我局接收到国家食品安全抽检监测信息系统的核查处置信息，</w:t>
      </w:r>
      <w:r>
        <w:rPr>
          <w:rFonts w:hint="eastAsia" w:ascii="仿宋" w:hAnsi="仿宋" w:eastAsia="仿宋" w:cs="仿宋"/>
          <w:spacing w:val="0"/>
          <w:w w:val="100"/>
          <w:position w:val="0"/>
          <w:sz w:val="32"/>
          <w:szCs w:val="32"/>
          <w:lang w:val="en-US" w:eastAsia="zh-CN"/>
        </w:rPr>
        <w:t>新疆华润万家生活超市有限公司乌鲁木齐市北东路分公司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经营的</w:t>
      </w:r>
      <w:r>
        <w:rPr>
          <w:rFonts w:hint="eastAsia" w:ascii="仿宋" w:hAnsi="仿宋" w:eastAsia="仿宋" w:cs="仿宋"/>
          <w:spacing w:val="0"/>
          <w:w w:val="100"/>
          <w:position w:val="0"/>
          <w:sz w:val="32"/>
          <w:szCs w:val="32"/>
          <w:lang w:eastAsia="zh-CN"/>
        </w:rPr>
        <w:t>帝王蕉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经抽样检验不合格。</w:t>
      </w:r>
      <w:r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  <w:szCs w:val="32"/>
          <w:lang w:val="en-US" w:eastAsia="zh-CN" w:bidi="ar-SA"/>
        </w:rPr>
        <w:t>现将不合格食品风险控制情况汇报如下：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80" w:lineRule="auto"/>
        <w:ind w:left="0" w:leftChars="0" w:right="0" w:rightChars="0" w:firstLine="643" w:firstLineChars="200"/>
        <w:jc w:val="left"/>
        <w:textAlignment w:val="auto"/>
        <w:rPr>
          <w:rFonts w:hint="eastAsia" w:ascii="仿宋" w:hAnsi="仿宋" w:eastAsia="仿宋" w:cs="仿宋"/>
          <w:b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000000"/>
          <w:spacing w:val="0"/>
          <w:sz w:val="32"/>
          <w:szCs w:val="32"/>
          <w:shd w:val="clear" w:color="auto" w:fill="FFFFFF"/>
        </w:rPr>
        <w:t>一</w:t>
      </w:r>
      <w:r>
        <w:rPr>
          <w:rFonts w:hint="eastAsia" w:ascii="仿宋" w:hAnsi="仿宋" w:eastAsia="仿宋" w:cs="仿宋"/>
          <w:b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/>
          <w:color w:val="000000"/>
          <w:spacing w:val="0"/>
          <w:sz w:val="32"/>
          <w:szCs w:val="32"/>
          <w:shd w:val="clear" w:color="auto" w:fill="FFFFFF"/>
        </w:rPr>
        <w:t>抽检基本情况。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  <w:lang w:val="en-US" w:eastAsia="zh-CN" w:bidi="ar-SA"/>
        </w:rPr>
        <w:t>2022年12月22日</w:t>
      </w:r>
      <w:r>
        <w:rPr>
          <w:rFonts w:hint="eastAsia" w:ascii="仿宋" w:hAnsi="仿宋" w:eastAsia="仿宋" w:cs="仿宋"/>
          <w:spacing w:val="0"/>
          <w:w w:val="100"/>
          <w:position w:val="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0"/>
          <w:w w:val="100"/>
          <w:position w:val="0"/>
          <w:sz w:val="32"/>
          <w:szCs w:val="32"/>
          <w:lang w:eastAsia="zh-CN"/>
        </w:rPr>
        <w:t>中检溯源江苏技术服务有限公司</w:t>
      </w:r>
      <w:r>
        <w:rPr>
          <w:rFonts w:hint="eastAsia" w:ascii="仿宋" w:hAnsi="仿宋" w:eastAsia="仿宋" w:cs="仿宋"/>
          <w:spacing w:val="0"/>
          <w:w w:val="100"/>
          <w:position w:val="0"/>
          <w:sz w:val="32"/>
          <w:szCs w:val="32"/>
        </w:rPr>
        <w:t>受新疆维吾尔自治区市场监督管理局委</w:t>
      </w:r>
      <w:r>
        <w:rPr>
          <w:rFonts w:hint="eastAsia" w:ascii="仿宋" w:hAnsi="仿宋" w:eastAsia="仿宋" w:cs="仿宋"/>
          <w:spacing w:val="0"/>
          <w:w w:val="100"/>
          <w:position w:val="0"/>
          <w:sz w:val="32"/>
          <w:szCs w:val="32"/>
          <w:lang w:eastAsia="zh-CN"/>
        </w:rPr>
        <w:t>托对</w:t>
      </w:r>
      <w:r>
        <w:rPr>
          <w:rFonts w:hint="eastAsia" w:ascii="仿宋" w:hAnsi="仿宋" w:eastAsia="仿宋" w:cs="仿宋"/>
          <w:spacing w:val="0"/>
          <w:w w:val="100"/>
          <w:position w:val="0"/>
          <w:sz w:val="32"/>
          <w:szCs w:val="32"/>
        </w:rPr>
        <w:t>当事人超市内经营的</w:t>
      </w:r>
      <w:r>
        <w:rPr>
          <w:rFonts w:hint="eastAsia" w:ascii="仿宋" w:hAnsi="仿宋" w:eastAsia="仿宋" w:cs="仿宋"/>
          <w:spacing w:val="0"/>
          <w:w w:val="100"/>
          <w:position w:val="0"/>
          <w:sz w:val="32"/>
          <w:szCs w:val="32"/>
          <w:lang w:eastAsia="zh-CN"/>
        </w:rPr>
        <w:t>帝王蕉</w:t>
      </w:r>
      <w:r>
        <w:rPr>
          <w:rFonts w:hint="eastAsia" w:ascii="仿宋" w:hAnsi="仿宋" w:eastAsia="仿宋" w:cs="仿宋"/>
          <w:spacing w:val="0"/>
          <w:w w:val="100"/>
          <w:position w:val="0"/>
          <w:sz w:val="32"/>
          <w:szCs w:val="32"/>
        </w:rPr>
        <w:t>进行监督抽检。抽样基数为</w:t>
      </w:r>
      <w:r>
        <w:rPr>
          <w:rFonts w:hint="eastAsia" w:ascii="仿宋" w:hAnsi="仿宋" w:eastAsia="仿宋" w:cs="仿宋"/>
          <w:spacing w:val="0"/>
          <w:w w:val="100"/>
          <w:position w:val="0"/>
          <w:sz w:val="32"/>
          <w:szCs w:val="32"/>
          <w:lang w:val="en-US" w:eastAsia="zh-CN"/>
        </w:rPr>
        <w:t>12kg</w:t>
      </w:r>
      <w:r>
        <w:rPr>
          <w:rFonts w:hint="eastAsia" w:ascii="仿宋" w:hAnsi="仿宋" w:eastAsia="仿宋" w:cs="仿宋"/>
          <w:spacing w:val="0"/>
          <w:w w:val="100"/>
          <w:position w:val="0"/>
          <w:sz w:val="32"/>
          <w:szCs w:val="32"/>
        </w:rPr>
        <w:t>，样品数量为</w:t>
      </w:r>
      <w:r>
        <w:rPr>
          <w:rFonts w:hint="eastAsia" w:ascii="仿宋" w:hAnsi="仿宋" w:eastAsia="仿宋" w:cs="仿宋"/>
          <w:spacing w:val="0"/>
          <w:w w:val="100"/>
          <w:position w:val="0"/>
          <w:sz w:val="32"/>
          <w:szCs w:val="32"/>
          <w:lang w:val="en-US" w:eastAsia="zh-CN"/>
        </w:rPr>
        <w:t>4.354kg</w:t>
      </w:r>
      <w:r>
        <w:rPr>
          <w:rFonts w:hint="eastAsia" w:ascii="仿宋" w:hAnsi="仿宋" w:eastAsia="仿宋" w:cs="仿宋"/>
          <w:spacing w:val="0"/>
          <w:w w:val="100"/>
          <w:position w:val="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  <w:lang w:val="en-US" w:eastAsia="zh-CN" w:bidi="ar-SA"/>
        </w:rPr>
        <w:t>2023年1月3日</w:t>
      </w:r>
      <w:r>
        <w:rPr>
          <w:rFonts w:hint="eastAsia" w:ascii="仿宋" w:hAnsi="仿宋" w:eastAsia="仿宋" w:cs="仿宋"/>
          <w:spacing w:val="0"/>
          <w:w w:val="100"/>
          <w:position w:val="0"/>
          <w:sz w:val="32"/>
          <w:szCs w:val="32"/>
        </w:rPr>
        <w:t>出具了检验报告。检验结论为：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经抽样检验，噻虫胺项目不符合GB 2763-2021《食品安全国家标准 食品中农药最大残留限量》要求，检验结论为不合格，标准指标为≤0.02，实测值为：0.13mg/kg。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80" w:lineRule="auto"/>
        <w:ind w:left="0" w:leftChars="0" w:right="0" w:rightChars="0" w:firstLine="643" w:firstLineChars="200"/>
        <w:jc w:val="left"/>
        <w:textAlignment w:val="auto"/>
        <w:rPr>
          <w:rFonts w:hint="eastAsia" w:ascii="仿宋" w:hAnsi="仿宋" w:eastAsia="仿宋" w:cs="仿宋"/>
          <w:b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" w:hAnsi="仿宋" w:eastAsia="仿宋" w:cs="仿宋"/>
          <w:b/>
          <w:color w:val="000000"/>
          <w:spacing w:val="0"/>
          <w:sz w:val="32"/>
          <w:szCs w:val="32"/>
          <w:shd w:val="clear" w:color="auto" w:fill="FFFFFF"/>
        </w:rPr>
        <w:t>调查处置、产品控制情况。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8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2023年1月9日</w:t>
      </w:r>
      <w:r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  <w:lang w:val="en-US" w:eastAsia="zh-CN" w:bidi="ar-SA"/>
        </w:rPr>
        <w:t>我局执法人员给当事人送达了《检验报告》和《食品安全抽样检验结果通知书》，启动核查处置。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向当事人下达了</w:t>
      </w:r>
      <w:r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  <w:lang w:val="en-US" w:eastAsia="zh-CN" w:bidi="ar-SA"/>
        </w:rPr>
        <w:t>《责令改正通知书》，责令当事人立即停止经营不符合食品安全标准的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帝王蕉</w:t>
      </w:r>
      <w:r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  <w:lang w:val="en-US" w:eastAsia="zh-CN" w:bidi="ar-SA"/>
        </w:rPr>
        <w:t>，分析查找原因，提交整改报告和情况说明。至我局执法人员现场检查时，该批次不合格食品已全部售罄。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8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right="0" w:firstLine="640" w:firstLineChars="200"/>
        <w:jc w:val="center"/>
        <w:textAlignment w:val="baseline"/>
        <w:outlineLvl w:val="9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           高新区（新市区）市场监督管理局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480" w:lineRule="auto"/>
        <w:ind w:lef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　　　　　　　　　　　　20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pacing w:val="0"/>
          <w:sz w:val="32"/>
          <w:szCs w:val="32"/>
        </w:rPr>
        <w:t xml:space="preserve">日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OGFlNzAyMDU3YzdkNDBkNTYzMjk3NjY5MzlmNDYifQ=="/>
  </w:docVars>
  <w:rsids>
    <w:rsidRoot w:val="00000000"/>
    <w:rsid w:val="01533636"/>
    <w:rsid w:val="03A21682"/>
    <w:rsid w:val="04F75905"/>
    <w:rsid w:val="05031DA8"/>
    <w:rsid w:val="079F1DE7"/>
    <w:rsid w:val="0B126BE5"/>
    <w:rsid w:val="0EBF76D0"/>
    <w:rsid w:val="112E61B4"/>
    <w:rsid w:val="17CC6DBC"/>
    <w:rsid w:val="1AC3263F"/>
    <w:rsid w:val="1F2061E7"/>
    <w:rsid w:val="26AE4A6F"/>
    <w:rsid w:val="29294EE6"/>
    <w:rsid w:val="315F451F"/>
    <w:rsid w:val="38771F80"/>
    <w:rsid w:val="392566AA"/>
    <w:rsid w:val="39DB4A08"/>
    <w:rsid w:val="3A5A1F3E"/>
    <w:rsid w:val="3D5673D1"/>
    <w:rsid w:val="3D860705"/>
    <w:rsid w:val="3DEB15B9"/>
    <w:rsid w:val="3DF9034F"/>
    <w:rsid w:val="401B664D"/>
    <w:rsid w:val="412B15B8"/>
    <w:rsid w:val="43454BFC"/>
    <w:rsid w:val="44177F3F"/>
    <w:rsid w:val="48AA52E2"/>
    <w:rsid w:val="5141794A"/>
    <w:rsid w:val="52CB4E37"/>
    <w:rsid w:val="53EA6D32"/>
    <w:rsid w:val="5A8B32CD"/>
    <w:rsid w:val="5BC62936"/>
    <w:rsid w:val="60284798"/>
    <w:rsid w:val="677D1011"/>
    <w:rsid w:val="67B35453"/>
    <w:rsid w:val="757F27B8"/>
    <w:rsid w:val="7BF62AB7"/>
    <w:rsid w:val="7D03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13" w:lineRule="auto"/>
      <w:ind w:firstLine="400"/>
    </w:pPr>
    <w:rPr>
      <w:rFonts w:ascii="宋体" w:hAnsi="宋体" w:eastAsia="宋体" w:cs="宋体"/>
      <w:color w:val="1A191A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517</Characters>
  <Lines>0</Lines>
  <Paragraphs>0</Paragraphs>
  <TotalTime>2</TotalTime>
  <ScaleCrop>false</ScaleCrop>
  <LinksUpToDate>false</LinksUpToDate>
  <CharactersWithSpaces>547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2019-12-23T04:37:00Z</dcterms:created>
  <dc:creator>HP</dc:creator>
  <cp:lastModifiedBy>峰</cp:lastModifiedBy>
  <cp:lastPrinted>2023-03-01T10:43:00Z</cp:lastPrinted>
  <dcterms:modified xsi:type="dcterms:W3CDTF">2023-03-03T12:01:19Z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BD52CC63FDDE47CF82D7358BF65E3154</vt:lpwstr>
  </property>
</Properties>
</file>