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bookmarkStart w:id="0" w:name="_GoBack"/>
      <w:bookmarkEnd w:id="0"/>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bidi w:val="0"/>
        <w:spacing w:line="500" w:lineRule="exact"/>
        <w:ind w:left="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10</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新市区喀什东路勤和居餐厅</w:t>
      </w:r>
      <w:r>
        <w:rPr>
          <w:rFonts w:hint="default" w:ascii="Times New Roman" w:hAnsi="Times New Roman" w:eastAsia="方正仿宋_GBK" w:cs="Times New Roman"/>
          <w:color w:val="000000"/>
          <w:sz w:val="32"/>
          <w:szCs w:val="32"/>
          <w:u w:val="none"/>
          <w:lang w:val="en-US" w:eastAsia="zh-CN"/>
        </w:rPr>
        <w:t>内的油条</w:t>
      </w:r>
      <w:r>
        <w:rPr>
          <w:rFonts w:hint="default" w:ascii="Times New Roman" w:hAnsi="Times New Roman" w:eastAsia="方正仿宋_GBK" w:cs="Times New Roman"/>
          <w:color w:val="000000"/>
          <w:sz w:val="32"/>
          <w:szCs w:val="32"/>
          <w:shd w:val="clear" w:color="auto" w:fill="FFFFFF"/>
          <w:lang w:eastAsia="zh-CN"/>
        </w:rPr>
        <w:t>抽检不合格，</w:t>
      </w:r>
      <w:r>
        <w:rPr>
          <w:rFonts w:hint="default" w:ascii="Times New Roman" w:hAnsi="Times New Roman" w:eastAsia="方正仿宋_GBK" w:cs="Times New Roman"/>
          <w:sz w:val="32"/>
          <w:szCs w:val="32"/>
        </w:rPr>
        <w:t>现将不合格食品风险控制情况汇报如下：</w:t>
      </w:r>
    </w:p>
    <w:p>
      <w:pPr>
        <w:keepNext w:val="0"/>
        <w:keepLines w:val="0"/>
        <w:pageBreakBefore w:val="0"/>
        <w:widowControl/>
        <w:numPr>
          <w:ilvl w:val="0"/>
          <w:numId w:val="0"/>
        </w:numPr>
        <w:kinsoku/>
        <w:wordWrap/>
        <w:overflowPunct/>
        <w:topLinePunct w:val="0"/>
        <w:bidi w:val="0"/>
        <w:snapToGrid/>
        <w:spacing w:line="560" w:lineRule="exact"/>
        <w:ind w:left="0" w:leftChars="0" w:firstLine="643" w:firstLineChars="200"/>
        <w:jc w:val="left"/>
        <w:textAlignment w:val="auto"/>
        <w:outlineLvl w:val="0"/>
        <w:rPr>
          <w:rFonts w:hint="default" w:ascii="Times New Roman" w:hAnsi="Times New Roman" w:eastAsia="方正仿宋_GBK" w:cs="Times New Roman"/>
          <w:bCs/>
          <w:color w:val="000000"/>
          <w:spacing w:val="0"/>
          <w:kern w:val="0"/>
          <w:sz w:val="32"/>
          <w:szCs w:val="32"/>
        </w:rPr>
      </w:pPr>
      <w:r>
        <w:rPr>
          <w:rFonts w:hint="eastAsia" w:ascii="Times New Roman" w:hAnsi="Times New Roman" w:eastAsia="方正仿宋_GBK" w:cs="Times New Roman"/>
          <w:b/>
          <w:bCs/>
          <w:color w:val="000000"/>
          <w:kern w:val="0"/>
          <w:sz w:val="32"/>
          <w:szCs w:val="32"/>
          <w:lang w:val="en-US" w:eastAsia="zh-CN"/>
        </w:rPr>
        <w:t>一、</w:t>
      </w:r>
      <w:r>
        <w:rPr>
          <w:rFonts w:hint="default" w:ascii="Times New Roman" w:hAnsi="Times New Roman" w:eastAsia="方正仿宋_GBK" w:cs="Times New Roman"/>
          <w:b/>
          <w:bCs/>
          <w:color w:val="000000"/>
          <w:kern w:val="0"/>
          <w:sz w:val="32"/>
          <w:szCs w:val="32"/>
          <w:lang w:val="en-US" w:eastAsia="zh-CN"/>
        </w:rPr>
        <w:t>抽检基本情况</w:t>
      </w:r>
    </w:p>
    <w:p>
      <w:pPr>
        <w:keepNext w:val="0"/>
        <w:keepLines w:val="0"/>
        <w:pageBreakBefore w:val="0"/>
        <w:widowControl/>
        <w:kinsoku/>
        <w:wordWrap/>
        <w:overflowPunct/>
        <w:topLinePunct w:val="0"/>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color w:val="000000"/>
          <w:sz w:val="32"/>
          <w:szCs w:val="32"/>
          <w:u w:val="none"/>
          <w:lang w:val="en-US" w:eastAsia="zh-CN"/>
        </w:rPr>
        <w:t>2021年11月21日新疆维吾尔自治区产品质量监督检验研究院受新疆维吾尔自治区市场监督管理局委托对</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新市区喀什东路勤和居餐厅</w:t>
      </w:r>
      <w:r>
        <w:rPr>
          <w:rFonts w:hint="default" w:ascii="Times New Roman" w:hAnsi="Times New Roman" w:eastAsia="方正仿宋_GBK" w:cs="Times New Roman"/>
          <w:color w:val="000000"/>
          <w:sz w:val="32"/>
          <w:szCs w:val="32"/>
          <w:u w:val="none"/>
          <w:lang w:val="en-US" w:eastAsia="zh-CN"/>
        </w:rPr>
        <w:t>内的油条进行了抽样检验。</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12月13日出具了《检验报告》，检验结论为：经抽样检验，铝的残留量（干样品，以A1计）项目不符合GB2760-2014《食品安全国家标准 食品中添加剂使用标准》要求，检验结论为不合格</w:t>
      </w:r>
      <w:r>
        <w:rPr>
          <w:rFonts w:hint="eastAsia"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标准指标</w:t>
      </w:r>
      <w:r>
        <w:rPr>
          <w:rFonts w:hint="eastAsia"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w:t>
      </w:r>
      <w:r>
        <w:rPr>
          <w:rFonts w:ascii="宋体" w:hAnsi="宋体" w:eastAsia="宋体" w:cs="宋体"/>
          <w:sz w:val="24"/>
          <w:szCs w:val="24"/>
        </w:rPr>
        <w:t>≤</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100</w:t>
      </w:r>
      <w:r>
        <w:rPr>
          <w:rFonts w:hint="default" w:ascii="Times New Roman" w:hAnsi="Times New Roman" w:eastAsia="方正仿宋_GBK" w:cs="Times New Roman"/>
          <w:sz w:val="32"/>
          <w:szCs w:val="32"/>
        </w:rPr>
        <w:t>mg/kg</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，实测值：308</w:t>
      </w:r>
      <w:r>
        <w:rPr>
          <w:rFonts w:hint="default" w:ascii="Times New Roman" w:hAnsi="Times New Roman" w:eastAsia="方正仿宋_GBK" w:cs="Times New Roman"/>
          <w:sz w:val="32"/>
          <w:szCs w:val="32"/>
        </w:rPr>
        <w:t>mg/kg</w:t>
      </w:r>
      <w:r>
        <w:rPr>
          <w:rFonts w:hint="default" w:ascii="Times New Roman" w:hAnsi="Times New Roman" w:eastAsia="方正仿宋_GBK" w:cs="Times New Roman"/>
          <w:color w:val="000000"/>
          <w:sz w:val="32"/>
          <w:szCs w:val="32"/>
          <w:lang w:val="en-US" w:eastAsia="zh-CN"/>
        </w:rPr>
        <w:t>。</w:t>
      </w:r>
    </w:p>
    <w:p>
      <w:pPr>
        <w:pStyle w:val="4"/>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Times New Roman" w:hAnsi="Times New Roman" w:eastAsia="方正仿宋_GBK" w:cs="Times New Roman"/>
          <w:b/>
          <w:bCs/>
          <w:i w:val="0"/>
          <w:caps w:val="0"/>
          <w:color w:val="000000"/>
          <w:spacing w:val="0"/>
          <w:sz w:val="32"/>
          <w:szCs w:val="32"/>
          <w:lang w:eastAsia="zh-CN"/>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000000"/>
          <w:sz w:val="32"/>
          <w:szCs w:val="32"/>
          <w:u w:val="none"/>
          <w:lang w:val="en-US" w:eastAsia="zh-CN"/>
        </w:rPr>
        <w:t>2021年12月13日我局执法人员给当事人送达了</w:t>
      </w:r>
      <w:r>
        <w:rPr>
          <w:rFonts w:hint="default" w:ascii="Times New Roman" w:hAnsi="Times New Roman" w:eastAsia="方正仿宋_GBK" w:cs="Times New Roman"/>
          <w:color w:val="000000"/>
          <w:sz w:val="32"/>
          <w:szCs w:val="32"/>
          <w:lang w:val="en-US" w:eastAsia="zh-CN"/>
        </w:rPr>
        <w:t>《检验报告》和《食品安全抽样检验结果通知书》，启动核查处置</w:t>
      </w:r>
      <w:r>
        <w:rPr>
          <w:rFonts w:hint="eastAsia" w:ascii="Times New Roman" w:hAnsi="Times New Roman" w:eastAsia="方正仿宋_GBK" w:cs="Times New Roman"/>
          <w:color w:val="000000"/>
          <w:sz w:val="32"/>
          <w:szCs w:val="32"/>
          <w:lang w:val="en-US" w:eastAsia="zh-CN"/>
        </w:rPr>
        <w:t>，同时</w:t>
      </w:r>
      <w:r>
        <w:rPr>
          <w:rFonts w:hint="default" w:ascii="Times New Roman" w:hAnsi="Times New Roman" w:eastAsia="方正仿宋_GBK" w:cs="Times New Roman"/>
          <w:color w:val="000000"/>
          <w:sz w:val="32"/>
          <w:szCs w:val="32"/>
        </w:rPr>
        <w:t>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lang w:val="en-US" w:eastAsia="zh-CN"/>
        </w:rPr>
        <w:t>止加工油条</w:t>
      </w:r>
      <w:r>
        <w:rPr>
          <w:rFonts w:hint="default" w:ascii="Times New Roman" w:hAnsi="Times New Roman" w:eastAsia="方正仿宋_GBK" w:cs="Times New Roman"/>
          <w:kern w:val="0"/>
          <w:sz w:val="32"/>
          <w:szCs w:val="32"/>
        </w:rPr>
        <w:t>，分析原因，</w:t>
      </w:r>
      <w:r>
        <w:rPr>
          <w:rFonts w:hint="default" w:ascii="Times New Roman" w:hAnsi="Times New Roman" w:eastAsia="方正仿宋_GBK" w:cs="Times New Roman"/>
          <w:kern w:val="0"/>
          <w:sz w:val="32"/>
          <w:szCs w:val="32"/>
          <w:lang w:eastAsia="zh-CN"/>
        </w:rPr>
        <w:t>限期</w:t>
      </w:r>
      <w:r>
        <w:rPr>
          <w:rFonts w:hint="default" w:ascii="Times New Roman" w:hAnsi="Times New Roman" w:eastAsia="方正仿宋_GBK" w:cs="Times New Roman"/>
          <w:kern w:val="0"/>
          <w:sz w:val="32"/>
          <w:szCs w:val="32"/>
        </w:rPr>
        <w:t>提交整改报告。</w:t>
      </w:r>
      <w:r>
        <w:rPr>
          <w:rFonts w:hint="eastAsia" w:ascii="Times New Roman" w:hAnsi="Times New Roman" w:eastAsia="方正仿宋_GBK" w:cs="Times New Roman"/>
          <w:kern w:val="0"/>
          <w:sz w:val="32"/>
          <w:szCs w:val="32"/>
          <w:lang w:eastAsia="zh-CN"/>
        </w:rPr>
        <w:t>当事人抽检当天加工的油条</w:t>
      </w:r>
      <w:r>
        <w:rPr>
          <w:rFonts w:hint="default" w:ascii="Times New Roman" w:hAnsi="Times New Roman" w:eastAsia="方正仿宋_GBK" w:cs="Times New Roman"/>
          <w:color w:val="000000"/>
          <w:sz w:val="32"/>
          <w:szCs w:val="32"/>
          <w:u w:val="none"/>
          <w:lang w:val="en-US" w:eastAsia="zh-CN"/>
        </w:rPr>
        <w:t>用于员工餐，不对顾客销售，</w:t>
      </w:r>
      <w:r>
        <w:rPr>
          <w:rFonts w:hint="eastAsia" w:ascii="Times New Roman" w:hAnsi="Times New Roman" w:eastAsia="方正仿宋_GBK" w:cs="Times New Roman"/>
          <w:color w:val="000000"/>
          <w:sz w:val="32"/>
          <w:szCs w:val="32"/>
          <w:u w:val="none"/>
          <w:lang w:val="en-US" w:eastAsia="zh-CN"/>
        </w:rPr>
        <w:t>已</w:t>
      </w:r>
      <w:r>
        <w:rPr>
          <w:rFonts w:hint="default" w:ascii="Times New Roman" w:hAnsi="Times New Roman" w:eastAsia="方正仿宋_GBK" w:cs="Times New Roman"/>
          <w:color w:val="000000"/>
          <w:sz w:val="32"/>
          <w:szCs w:val="32"/>
          <w:u w:val="none"/>
          <w:lang w:eastAsia="zh-CN"/>
        </w:rPr>
        <w:t>被员工全部食用完毕。</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1D54B2"/>
    <w:rsid w:val="06A83400"/>
    <w:rsid w:val="0DBC7F31"/>
    <w:rsid w:val="0ECF1338"/>
    <w:rsid w:val="10FC331F"/>
    <w:rsid w:val="14E95242"/>
    <w:rsid w:val="14F6572D"/>
    <w:rsid w:val="191C5381"/>
    <w:rsid w:val="1B91396C"/>
    <w:rsid w:val="201903CC"/>
    <w:rsid w:val="271B04E1"/>
    <w:rsid w:val="2D673B4C"/>
    <w:rsid w:val="2F4849E8"/>
    <w:rsid w:val="34802A5C"/>
    <w:rsid w:val="34854ED3"/>
    <w:rsid w:val="35941F46"/>
    <w:rsid w:val="3843056E"/>
    <w:rsid w:val="3BBE2251"/>
    <w:rsid w:val="3CE50292"/>
    <w:rsid w:val="3E653EBC"/>
    <w:rsid w:val="425C4016"/>
    <w:rsid w:val="44E0407A"/>
    <w:rsid w:val="46A4043E"/>
    <w:rsid w:val="47DA4069"/>
    <w:rsid w:val="491E7919"/>
    <w:rsid w:val="4FC1774F"/>
    <w:rsid w:val="51B31C8C"/>
    <w:rsid w:val="51B46143"/>
    <w:rsid w:val="54636579"/>
    <w:rsid w:val="580B1F99"/>
    <w:rsid w:val="5EDB3051"/>
    <w:rsid w:val="717161E9"/>
    <w:rsid w:val="756B352E"/>
    <w:rsid w:val="775B3726"/>
    <w:rsid w:val="7CA2215D"/>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2022-01-21T09:41:00Z</cp:lastPrinted>
  <dcterms:modified xsi:type="dcterms:W3CDTF">2022-02-08T11:19:59Z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