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关于公布2022年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eastAsia="zh-CN"/>
        </w:rPr>
        <w:t>乌鲁木齐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高新区（新市区）市场监督管理局第一期“你点我检”监督抽检信息的公告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4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4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根据</w:t>
      </w:r>
      <w:r>
        <w:rPr>
          <w:rFonts w:hint="default" w:ascii="Times New Roman" w:hAnsi="Times New Roman" w:eastAsia="方正仿宋_GBK" w:cs="Times New Roman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pacing w:val="20"/>
          <w:sz w:val="32"/>
          <w:szCs w:val="32"/>
        </w:rPr>
        <w:t>2022 年乌鲁木齐高新区（新市区）食品安全“你点我检” 工作方案</w:t>
      </w:r>
      <w:r>
        <w:rPr>
          <w:rFonts w:hint="default" w:ascii="Times New Roman" w:hAnsi="Times New Roman" w:eastAsia="方正仿宋_GBK" w:cs="Times New Roman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lang w:val="en-US" w:eastAsia="zh-CN"/>
        </w:rPr>
        <w:t>的要求</w:t>
      </w:r>
      <w:r>
        <w:rPr>
          <w:rFonts w:hint="default" w:ascii="Times New Roman" w:hAnsi="Times New Roman" w:eastAsia="方正仿宋_GBK" w:cs="Times New Roman"/>
        </w:rPr>
        <w:t>，20</w:t>
      </w:r>
      <w:r>
        <w:rPr>
          <w:rFonts w:hint="default" w:ascii="Times New Roman" w:hAnsi="Times New Roman" w:eastAsia="方正仿宋_GBK" w:cs="Times New Roman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eastAsia="方正仿宋_GBK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lang w:val="en-US" w:eastAsia="zh-CN"/>
        </w:rPr>
        <w:t>月</w:t>
      </w:r>
      <w:r>
        <w:rPr>
          <w:rFonts w:hint="eastAsia" w:eastAsia="方正仿宋_GBK" w:cs="Times New Roman"/>
          <w:lang w:val="en-US" w:eastAsia="zh-CN"/>
        </w:rPr>
        <w:t>10日乌鲁木齐</w:t>
      </w:r>
      <w:r>
        <w:rPr>
          <w:rFonts w:hint="default" w:ascii="Times New Roman" w:hAnsi="Times New Roman" w:eastAsia="方正仿宋_GBK" w:cs="Times New Roman"/>
          <w:lang w:val="en-US" w:eastAsia="zh-CN"/>
        </w:rPr>
        <w:t>高新区（新市区）市场</w:t>
      </w:r>
      <w:r>
        <w:rPr>
          <w:rFonts w:hint="default" w:ascii="Times New Roman" w:hAnsi="Times New Roman" w:eastAsia="方正仿宋_GBK" w:cs="Times New Roman"/>
        </w:rPr>
        <w:t>监督管理局</w:t>
      </w:r>
      <w:r>
        <w:rPr>
          <w:rFonts w:hint="eastAsia" w:eastAsia="方正仿宋_GBK" w:cs="Times New Roman"/>
          <w:lang w:val="en-US" w:eastAsia="zh-CN"/>
        </w:rPr>
        <w:t>在</w:t>
      </w:r>
      <w:r>
        <w:rPr>
          <w:rFonts w:hint="eastAsia" w:eastAsia="方正仿宋_GBK" w:cs="Times New Roman"/>
          <w:lang w:eastAsia="zh-CN"/>
        </w:rPr>
        <w:t>新联农贸市场开展了</w:t>
      </w:r>
      <w:r>
        <w:rPr>
          <w:rFonts w:hint="eastAsia" w:eastAsia="方正仿宋_GBK" w:cs="Times New Roman"/>
          <w:lang w:val="en-US" w:eastAsia="zh-CN"/>
        </w:rPr>
        <w:t>1次“你点我检”食品安全监督抽检活动，现场由消费者</w:t>
      </w:r>
      <w:r>
        <w:rPr>
          <w:rFonts w:hint="eastAsia" w:eastAsia="方正仿宋_GBK" w:cs="Times New Roman"/>
          <w:lang w:eastAsia="zh-CN"/>
        </w:rPr>
        <w:t>点检了</w:t>
      </w:r>
      <w:r>
        <w:rPr>
          <w:rFonts w:hint="eastAsia" w:eastAsia="方正仿宋_GBK" w:cs="Times New Roman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lang w:val="en-US" w:eastAsia="zh-CN"/>
        </w:rPr>
        <w:t>批次食用农产品</w:t>
      </w:r>
      <w:r>
        <w:rPr>
          <w:rFonts w:hint="eastAsia" w:eastAsia="方正仿宋_GBK" w:cs="Times New Roman"/>
          <w:lang w:eastAsia="zh-CN"/>
        </w:rPr>
        <w:t>，其中检出</w:t>
      </w:r>
      <w:r>
        <w:rPr>
          <w:rFonts w:hint="eastAsia" w:eastAsia="方正仿宋_GBK" w:cs="Times New Roman"/>
          <w:lang w:val="en-US" w:eastAsia="zh-CN"/>
        </w:rPr>
        <w:t>1批次不合格，</w:t>
      </w:r>
      <w:r>
        <w:rPr>
          <w:rFonts w:hint="default" w:ascii="Times New Roman" w:hAnsi="Times New Roman" w:eastAsia="方正仿宋_GBK" w:cs="Times New Roman"/>
          <w:lang w:val="en-US" w:eastAsia="zh-CN"/>
        </w:rPr>
        <w:t>检验结果见附件</w:t>
      </w:r>
      <w:r>
        <w:rPr>
          <w:rFonts w:hint="eastAsia" w:eastAsia="方正仿宋_GBK" w:cs="Times New Roman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lang w:val="en-US" w:eastAsia="zh-CN"/>
        </w:rPr>
        <w:t>不合格</w:t>
      </w:r>
      <w:r>
        <w:rPr>
          <w:rFonts w:hint="eastAsia" w:ascii="Times New Roman" w:hAnsi="Times New Roman" w:eastAsia="方正仿宋_GBK" w:cs="Times New Roman"/>
          <w:lang w:val="en-US" w:eastAsia="zh-CN"/>
        </w:rPr>
        <w:t>食品</w:t>
      </w:r>
      <w:r>
        <w:rPr>
          <w:rFonts w:hint="default" w:ascii="Times New Roman" w:hAnsi="Times New Roman" w:eastAsia="方正仿宋_GBK" w:cs="Times New Roman"/>
          <w:lang w:val="en-US" w:eastAsia="zh-CN"/>
        </w:rPr>
        <w:t>涉及的是</w:t>
      </w:r>
      <w:r>
        <w:rPr>
          <w:rFonts w:hint="eastAsia" w:ascii="Times New Roman" w:hAnsi="Times New Roman" w:eastAsia="方正仿宋_GBK" w:cs="Times New Roman"/>
          <w:lang w:val="en-US" w:eastAsia="zh-CN"/>
        </w:rPr>
        <w:t>农药残留</w:t>
      </w:r>
      <w:r>
        <w:rPr>
          <w:rFonts w:hint="default" w:ascii="Times New Roman" w:hAnsi="Times New Roman" w:eastAsia="方正仿宋_GBK" w:cs="Times New Roman"/>
          <w:lang w:val="en-US" w:eastAsia="zh-CN"/>
        </w:rPr>
        <w:t>问题</w:t>
      </w:r>
      <w:r>
        <w:rPr>
          <w:rFonts w:hint="eastAsia" w:ascii="Times New Roman" w:hAnsi="Times New Roman" w:eastAsia="方正仿宋_GBK" w:cs="Times New Roman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lang w:val="en-US" w:eastAsia="zh-CN"/>
        </w:rPr>
        <w:t>具体情况如下：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4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新疆发荣亿元商贸有限公司</w:t>
      </w:r>
      <w:r>
        <w:rPr>
          <w:rFonts w:hint="eastAsia" w:ascii="Times New Roman" w:hAnsi="Times New Roman" w:eastAsia="方正仿宋_GBK" w:cs="Times New Roman"/>
          <w:lang w:val="en-US" w:eastAsia="zh-CN"/>
        </w:rPr>
        <w:t>销售的</w:t>
      </w:r>
      <w:r>
        <w:rPr>
          <w:rFonts w:hint="default" w:ascii="Times New Roman" w:hAnsi="Times New Roman" w:eastAsia="方正仿宋_GBK" w:cs="Times New Roman"/>
          <w:lang w:val="en-US" w:eastAsia="zh-CN"/>
        </w:rPr>
        <w:t>生姜</w:t>
      </w:r>
      <w:r>
        <w:rPr>
          <w:rFonts w:hint="eastAsia" w:ascii="Times New Roman" w:hAnsi="Times New Roman" w:eastAsia="方正仿宋_GBK" w:cs="Times New Roman"/>
          <w:lang w:val="en-US" w:eastAsia="zh-CN"/>
        </w:rPr>
        <w:t>检出农药“</w:t>
      </w:r>
      <w:r>
        <w:rPr>
          <w:rFonts w:hint="default" w:ascii="Times New Roman" w:hAnsi="Times New Roman" w:eastAsia="方正仿宋_GBK" w:cs="Times New Roman"/>
          <w:lang w:val="en-US" w:eastAsia="zh-CN"/>
        </w:rPr>
        <w:t>吡虫啉</w:t>
      </w:r>
      <w:r>
        <w:rPr>
          <w:rFonts w:hint="eastAsia" w:ascii="Times New Roman" w:hAnsi="Times New Roman" w:eastAsia="方正仿宋_GBK" w:cs="Times New Roman"/>
          <w:lang w:val="en-US" w:eastAsia="zh-CN"/>
        </w:rPr>
        <w:t>”残留超标，</w:t>
      </w:r>
      <w:r>
        <w:rPr>
          <w:rFonts w:hint="default" w:ascii="Times New Roman" w:hAnsi="Times New Roman" w:eastAsia="方正仿宋_GBK" w:cs="Times New Roman"/>
          <w:lang w:val="en-US" w:eastAsia="zh-CN"/>
        </w:rPr>
        <w:t>不符合食品安全国家标准，检验机构为新疆维吾尔自治区产品质量监督检验研究院。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left="0" w:right="0" w:firstLine="624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Cs w:val="22"/>
          <w:lang w:val="en-US" w:eastAsia="zh-CN"/>
        </w:rPr>
        <w:t>特别提醒消费者，如在市场上发现或购买到不合格食品，请拨打食品安全投诉举报电话12315进行投诉举报。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附件</w:t>
      </w:r>
      <w:r>
        <w:rPr>
          <w:rFonts w:hint="eastAsia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</w:rPr>
        <w:t>乌鲁木齐高新区（新市区）“你点我检”监督抽检合格产品信息</w:t>
      </w:r>
    </w:p>
    <w:p>
      <w:pPr>
        <w:keepNext w:val="0"/>
        <w:keepLines w:val="0"/>
        <w:pageBreakBefore w:val="0"/>
        <w:tabs>
          <w:tab w:val="left" w:pos="347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附件</w:t>
      </w:r>
      <w:r>
        <w:rPr>
          <w:rFonts w:hint="eastAsia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</w:rPr>
        <w:t>乌鲁木齐高新区（新市区）“你点我检”监督抽检不合格产品信息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347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eastAsia="方正仿宋_GBK" w:cs="Times New Roman"/>
          <w:lang w:eastAsia="zh-CN"/>
        </w:rPr>
        <w:t>附件</w:t>
      </w:r>
      <w:r>
        <w:rPr>
          <w:rFonts w:hint="eastAsia" w:eastAsia="方正仿宋_GBK" w:cs="Times New Roman"/>
          <w:lang w:val="en-US" w:eastAsia="zh-CN"/>
        </w:rPr>
        <w:t>3：不合格检验项目小知识</w:t>
      </w:r>
    </w:p>
    <w:p>
      <w:pPr>
        <w:keepNext w:val="0"/>
        <w:keepLines w:val="0"/>
        <w:pageBreakBefore w:val="0"/>
        <w:tabs>
          <w:tab w:val="left" w:pos="347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tabs>
          <w:tab w:val="left" w:pos="347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eastAsia" w:eastAsia="方正仿宋_GBK" w:cs="Times New Roman"/>
          <w:lang w:val="en-US" w:eastAsia="zh-CN"/>
        </w:rPr>
        <w:t>　　　　　</w:t>
      </w:r>
      <w:r>
        <w:rPr>
          <w:rFonts w:hint="default" w:ascii="Times New Roman" w:hAnsi="Times New Roman" w:eastAsia="方正仿宋_GBK" w:cs="Times New Roman"/>
          <w:lang w:val="en-US" w:eastAsia="zh-CN"/>
        </w:rPr>
        <w:t>乌鲁木齐高新区（新市区）市场</w:t>
      </w:r>
      <w:r>
        <w:rPr>
          <w:rFonts w:hint="default" w:ascii="Times New Roman" w:hAnsi="Times New Roman" w:eastAsia="方正仿宋_GBK" w:cs="Times New Roman"/>
          <w:szCs w:val="32"/>
        </w:rPr>
        <w:t>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eastAsia="方正仿宋_GBK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right="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（公开属性：主动公开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jlkM2QwNzAwZTIxOThjYTMyY2Y3MzM0N2E4MWUifQ=="/>
  </w:docVars>
  <w:rsids>
    <w:rsidRoot w:val="02842345"/>
    <w:rsid w:val="02842345"/>
    <w:rsid w:val="04A76A05"/>
    <w:rsid w:val="06BC3D3B"/>
    <w:rsid w:val="0A2F32FB"/>
    <w:rsid w:val="1E1B640E"/>
    <w:rsid w:val="28236151"/>
    <w:rsid w:val="39F35ABF"/>
    <w:rsid w:val="3E531D48"/>
    <w:rsid w:val="49864632"/>
    <w:rsid w:val="56344D44"/>
    <w:rsid w:val="605B6893"/>
    <w:rsid w:val="69E30B3A"/>
    <w:rsid w:val="7876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430</Characters>
  <Lines>0</Lines>
  <Paragraphs>0</Paragraphs>
  <TotalTime>19</TotalTime>
  <ScaleCrop>false</ScaleCrop>
  <LinksUpToDate>false</LinksUpToDate>
  <CharactersWithSpaces>437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2021-09-29T09:04:00Z</dcterms:created>
  <dc:creator>去吧 皮卡丘</dc:creator>
  <cp:lastModifiedBy>我心依旧</cp:lastModifiedBy>
  <cp:lastPrinted>2022-03-30T07:49:00Z</cp:lastPrinted>
  <dcterms:modified xsi:type="dcterms:W3CDTF">2022-11-26T03:37:27Z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2C9D7940A94A4C0A8DEAB8A7301F5C37</vt:lpwstr>
  </property>
</Properties>
</file>