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F6" w:rsidRDefault="00E67E7A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_GBK" w:eastAsia="方正小标宋_GBK" w:hAnsi="宋体"/>
          <w:kern w:val="0"/>
          <w:sz w:val="44"/>
          <w:szCs w:val="44"/>
        </w:rPr>
        <w:instrText>ADDIN CNKISM.UserStyle</w:instrText>
      </w:r>
      <w:r>
        <w:rPr>
          <w:rFonts w:ascii="方正小标宋_GBK" w:eastAsia="方正小标宋_GBK" w:hAnsi="宋体"/>
          <w:kern w:val="0"/>
          <w:sz w:val="44"/>
          <w:szCs w:val="44"/>
        </w:rPr>
      </w:r>
      <w:r>
        <w:rPr>
          <w:rFonts w:ascii="方正小标宋_GBK" w:eastAsia="方正小标宋_GBK" w:hAnsi="宋体"/>
          <w:kern w:val="0"/>
          <w:sz w:val="44"/>
          <w:szCs w:val="44"/>
        </w:rPr>
        <w:fldChar w:fldCharType="end"/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高新区（新市区）招商服务局</w:t>
      </w:r>
    </w:p>
    <w:p w:rsidR="00F219F6" w:rsidRDefault="00E67E7A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F219F6" w:rsidRDefault="00E67E7A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F219F6" w:rsidRDefault="00F219F6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高新区（新市区）招商服务局概况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一、关于高新区（新市区）招商服务局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二、关于高新区（新市区）招商服务局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三、关于高新区（新市区）招商服务局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高新区（新市区）招商服务局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支预算情况的总体说明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五、关于高新区（新市区）招商服务局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六、关于高新区（新市区）招商服务局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七、关于高新区（新市区）招商服务局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八、关于高新区（新市区）招商服务局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九、关于高新区（新市区）招商服务局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F219F6" w:rsidRDefault="00E67E7A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名词解释</w:t>
      </w:r>
    </w:p>
    <w:p w:rsidR="00F219F6" w:rsidRDefault="00F219F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F219F6" w:rsidRDefault="00F219F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F219F6" w:rsidRDefault="00E67E7A">
      <w:pPr>
        <w:widowControl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 </w:t>
      </w:r>
      <w:r>
        <w:rPr>
          <w:rFonts w:ascii="黑体" w:eastAsia="黑体" w:hAnsi="黑体" w:hint="eastAsia"/>
          <w:kern w:val="0"/>
          <w:sz w:val="32"/>
          <w:szCs w:val="32"/>
        </w:rPr>
        <w:t>高新区（新市区）招商服务局单位概况</w:t>
      </w:r>
    </w:p>
    <w:p w:rsidR="00F219F6" w:rsidRDefault="00F219F6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F219F6" w:rsidRDefault="00E67E7A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F219F6" w:rsidRDefault="00E67E7A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乌鲁木齐高新区（新市区）招商服务局（以下简称区招商服务局）系乌鲁木齐高新技术产业开发区管理委员会、乌鲁木齐新市区人民政府下属的正县级行政单位。单位主要职责为：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（一）贯彻执行国家、自治区和乌鲁木齐市有关招商引资的方针、政策和法律、法规，组织编制招商引资发展规划及中、长期规划和年度计划，并会同有关部门指导、协调和组织实施。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（二）组织、组织协调、推进重大招商引资交流活动；组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织、指导、协调和参与招商引资有关的会展工作。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（三）负责招商引资运行情况的监测、调研、考核评价和综合分析，研究提出解决招商引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资重大问题的建议。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（四）负责招商引资信息的收集、统计、分析、发布等工作；定期公布招商引资投资导向目录，引导企业资金投向。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（五）负责招商引资项目实施情况的跟踪、督促、落实、协调和服务。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（六）负责对本区政府投资项目进行立项批复并跟踪服务。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（七）负责对企业投资项目进行前期调查、筛选、分析、出具项目选址通知。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（八）负责全区股权投资类企业招商、服务、管理。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（九）监督管理外商投资工作；指导全区外商投资促进工作；参与拟订我区外商投资中长期规划，并组织实施；负责权限内外商投资企业合同、章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程的审批。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（十）承办区委、管委会（区人民政府）交办的其他事项。</w:t>
      </w:r>
    </w:p>
    <w:p w:rsidR="00F219F6" w:rsidRDefault="00F219F6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219F6" w:rsidRDefault="00E67E7A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F219F6" w:rsidRDefault="00E67E7A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高新区（新市区）招商</w:t>
      </w:r>
      <w:proofErr w:type="gramStart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服务局无下属</w:t>
      </w:r>
      <w:proofErr w:type="gramEnd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预算单位，下设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个处室，分别是：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办公室和综合业务科。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高新区（新市区）招商服务局单位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编制数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，实有人数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退休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F219F6" w:rsidRDefault="00F219F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219F6" w:rsidRDefault="00E67E7A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580"/>
        <w:gridCol w:w="520"/>
        <w:gridCol w:w="460"/>
        <w:gridCol w:w="485"/>
        <w:gridCol w:w="695"/>
        <w:gridCol w:w="589"/>
        <w:gridCol w:w="471"/>
        <w:gridCol w:w="1020"/>
        <w:gridCol w:w="557"/>
        <w:gridCol w:w="143"/>
        <w:gridCol w:w="309"/>
        <w:gridCol w:w="391"/>
        <w:gridCol w:w="640"/>
        <w:gridCol w:w="521"/>
        <w:gridCol w:w="79"/>
        <w:gridCol w:w="420"/>
        <w:gridCol w:w="180"/>
        <w:gridCol w:w="760"/>
        <w:gridCol w:w="740"/>
      </w:tblGrid>
      <w:tr w:rsidR="00244E97" w:rsidRPr="00244E97" w:rsidTr="00244E97">
        <w:trPr>
          <w:gridAfter w:val="15"/>
          <w:wAfter w:w="7515" w:type="dxa"/>
          <w:trHeight w:val="435"/>
        </w:trPr>
        <w:tc>
          <w:tcPr>
            <w:tcW w:w="2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244E97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244E97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表</w:t>
            </w:r>
            <w:proofErr w:type="gramStart"/>
            <w:r w:rsidRPr="00244E97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244E97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 w:rsidR="00244E97" w:rsidRPr="00244E97" w:rsidTr="00244E97">
        <w:trPr>
          <w:gridAfter w:val="5"/>
          <w:wAfter w:w="2179" w:type="dxa"/>
          <w:trHeight w:val="624"/>
        </w:trPr>
        <w:tc>
          <w:tcPr>
            <w:tcW w:w="738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244E97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244E97" w:rsidRPr="00244E97" w:rsidTr="00244E97">
        <w:trPr>
          <w:gridAfter w:val="5"/>
          <w:wAfter w:w="2179" w:type="dxa"/>
          <w:trHeight w:val="624"/>
        </w:trPr>
        <w:tc>
          <w:tcPr>
            <w:tcW w:w="738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244E97" w:rsidRPr="00244E97" w:rsidTr="00244E97">
        <w:trPr>
          <w:gridAfter w:val="5"/>
          <w:wAfter w:w="2179" w:type="dxa"/>
          <w:trHeight w:val="435"/>
        </w:trPr>
        <w:tc>
          <w:tcPr>
            <w:tcW w:w="58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编制部门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招商服务局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244E97" w:rsidRPr="00244E97" w:rsidTr="00244E97">
        <w:trPr>
          <w:gridAfter w:val="5"/>
          <w:wAfter w:w="2179" w:type="dxa"/>
          <w:trHeight w:val="435"/>
        </w:trPr>
        <w:tc>
          <w:tcPr>
            <w:tcW w:w="3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40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</w:p>
        </w:tc>
      </w:tr>
      <w:tr w:rsidR="00244E97" w:rsidRPr="00244E97" w:rsidTr="00244E97">
        <w:trPr>
          <w:gridAfter w:val="5"/>
          <w:wAfter w:w="2179" w:type="dxa"/>
          <w:trHeight w:val="435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720.20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55.89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3,000.00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51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33.02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</w:tr>
      <w:tr w:rsidR="00244E97" w:rsidRPr="00244E97" w:rsidTr="00244E97">
        <w:trPr>
          <w:gridAfter w:val="5"/>
          <w:wAfter w:w="2179" w:type="dxa"/>
          <w:trHeight w:val="78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gridAfter w:val="5"/>
          <w:wAfter w:w="2179" w:type="dxa"/>
          <w:trHeight w:val="390"/>
        </w:trPr>
        <w:tc>
          <w:tcPr>
            <w:tcW w:w="20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</w:tr>
      <w:tr w:rsidR="00F219F6" w:rsidTr="00244E97">
        <w:trPr>
          <w:gridAfter w:val="3"/>
          <w:wAfter w:w="1680" w:type="dxa"/>
          <w:trHeight w:val="390"/>
        </w:trPr>
        <w:tc>
          <w:tcPr>
            <w:tcW w:w="5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shd w:val="clear" w:color="auto" w:fill="FFFFFF" w:themeFill="background1"/>
              </w:rPr>
              <w:t>备注：无内容应公开空表并说明情况。</w:t>
            </w:r>
          </w:p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244E97" w:rsidRPr="00244E97" w:rsidTr="00244E97">
        <w:trPr>
          <w:trHeight w:val="43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 w:rsidRPr="00244E97"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表二：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810"/>
        </w:trPr>
        <w:tc>
          <w:tcPr>
            <w:tcW w:w="74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</w:pPr>
            <w:r w:rsidRPr="00244E97"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435"/>
        </w:trPr>
        <w:tc>
          <w:tcPr>
            <w:tcW w:w="74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填报部门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招商服务局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 w:rsidR="00244E97" w:rsidRPr="00244E97" w:rsidTr="00244E9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教育收费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财政专户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财政拨款结转结余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小计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244E97" w:rsidRPr="00244E97" w:rsidTr="00244E9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4E97" w:rsidRPr="00244E97" w:rsidTr="00244E9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招商服务局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33.02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33.02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33.02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33.02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    208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33.02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33.02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3,000.00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206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其他科学技术支出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3,000.00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206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其他科学技术支出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3,000.00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720.20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720.20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商贸事务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720.20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720.20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招商引资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170.00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170.00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130.00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130.00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420.20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420.20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219F6" w:rsidRDefault="00E67E7A">
      <w:pPr>
        <w:widowControl/>
        <w:jc w:val="left"/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  <w:t xml:space="preserve">　</w:t>
      </w:r>
      <w:r>
        <w:rPr>
          <w:rFonts w:ascii="Arial" w:hAnsi="Arial" w:cs="Arial" w:hint="eastAsia"/>
          <w:kern w:val="0"/>
          <w:sz w:val="20"/>
          <w:szCs w:val="20"/>
          <w:shd w:val="clear" w:color="auto" w:fill="FFFFFF" w:themeFill="background1"/>
        </w:rPr>
        <w:t>备注：无内容应公开空表并说明情况。</w:t>
      </w:r>
    </w:p>
    <w:p w:rsidR="00F219F6" w:rsidRDefault="00E67E7A">
      <w:pPr>
        <w:widowControl/>
        <w:jc w:val="left"/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  <w:t xml:space="preserve">　</w:t>
      </w:r>
    </w:p>
    <w:p w:rsidR="00F219F6" w:rsidRDefault="00E67E7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  <w:shd w:val="clear" w:color="auto" w:fill="FFFFFF" w:themeFill="background1"/>
        </w:rPr>
      </w:pPr>
      <w:r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  <w:t xml:space="preserve">　</w:t>
      </w:r>
    </w:p>
    <w:p w:rsidR="00F219F6" w:rsidRDefault="00E67E7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  <w:shd w:val="clear" w:color="auto" w:fill="FFFFFF" w:themeFill="background1"/>
        </w:rPr>
        <w:t>表三：</w:t>
      </w:r>
    </w:p>
    <w:tbl>
      <w:tblPr>
        <w:tblW w:w="80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78"/>
        <w:gridCol w:w="794"/>
        <w:gridCol w:w="439"/>
        <w:gridCol w:w="2464"/>
        <w:gridCol w:w="1059"/>
        <w:gridCol w:w="1469"/>
        <w:gridCol w:w="1157"/>
      </w:tblGrid>
      <w:tr w:rsidR="00F219F6">
        <w:trPr>
          <w:trHeight w:val="600"/>
        </w:trPr>
        <w:tc>
          <w:tcPr>
            <w:tcW w:w="8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  <w:shd w:val="clear" w:color="auto" w:fill="FFFFFF" w:themeFill="background1"/>
              </w:rPr>
              <w:t>部门支出总体情况表</w:t>
            </w:r>
          </w:p>
        </w:tc>
      </w:tr>
      <w:tr w:rsidR="00F219F6">
        <w:trPr>
          <w:trHeight w:val="435"/>
        </w:trPr>
        <w:tc>
          <w:tcPr>
            <w:tcW w:w="4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编制部门：高新区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shd w:val="clear" w:color="auto" w:fill="FFFFFF" w:themeFill="background1"/>
              </w:rPr>
              <w:t>（新市区）招商服务局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单位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万元</w:t>
            </w:r>
          </w:p>
        </w:tc>
      </w:tr>
      <w:tr w:rsidR="00F219F6">
        <w:trPr>
          <w:trHeight w:val="435"/>
        </w:trPr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项目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支出预算</w:t>
            </w:r>
          </w:p>
        </w:tc>
      </w:tr>
      <w:tr w:rsidR="00F219F6">
        <w:trPr>
          <w:trHeight w:val="435"/>
        </w:trPr>
        <w:tc>
          <w:tcPr>
            <w:tcW w:w="1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lastRenderedPageBreak/>
              <w:t>功能分类科目编码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功能分类科目名称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合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计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基本支出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项目支出</w:t>
            </w:r>
          </w:p>
        </w:tc>
      </w:tr>
      <w:tr w:rsidR="00F219F6">
        <w:trPr>
          <w:trHeight w:val="435"/>
        </w:trPr>
        <w:tc>
          <w:tcPr>
            <w:tcW w:w="1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F219F6">
        <w:trPr>
          <w:trHeight w:val="67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项</w:t>
            </w:r>
          </w:p>
        </w:tc>
        <w:tc>
          <w:tcPr>
            <w:tcW w:w="2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总计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3,809.11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491.83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3,317.28</w:t>
            </w: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招商服务局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3,809.11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491.83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3,317.28</w:t>
            </w: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一般公共服务支出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720.20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402.92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317.28</w:t>
            </w: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商贸事务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720.20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402.92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317.28</w:t>
            </w:r>
          </w:p>
        </w:tc>
      </w:tr>
      <w:tr w:rsidR="00F219F6">
        <w:trPr>
          <w:trHeight w:val="516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行政运行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420.20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402.92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17.28</w:t>
            </w: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一般行政管理事务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130.00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130.00</w:t>
            </w: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招商引资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170.00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170.00</w:t>
            </w: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公共安全支出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其他公共安全支出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其他公共安全支出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科学技术支出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3,000.00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3,000.00</w:t>
            </w: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其他科学技术支出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3,000.00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3,000.00</w:t>
            </w: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99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其他科学技术支出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3,000.00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3,000.00</w:t>
            </w: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社会保障和就业支出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33.02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33.02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行政事业单位离退休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33.02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33.02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708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机关事业单位基本养老保险缴费支出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33.02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33.02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435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</w:tbl>
    <w:p w:rsidR="00F219F6" w:rsidRDefault="00E67E7A">
      <w:pPr>
        <w:widowControl/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  <w:t xml:space="preserve">　</w:t>
      </w:r>
      <w:r>
        <w:rPr>
          <w:rFonts w:ascii="Arial" w:hAnsi="Arial" w:cs="Arial" w:hint="eastAsia"/>
          <w:kern w:val="0"/>
          <w:sz w:val="20"/>
          <w:szCs w:val="20"/>
          <w:shd w:val="clear" w:color="auto" w:fill="FFFFFF" w:themeFill="background1"/>
        </w:rPr>
        <w:t>备注：无内容应公开空表并说明情况。</w:t>
      </w:r>
    </w:p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1820"/>
        <w:gridCol w:w="1120"/>
        <w:gridCol w:w="2660"/>
        <w:gridCol w:w="1220"/>
        <w:gridCol w:w="1100"/>
        <w:gridCol w:w="740"/>
      </w:tblGrid>
      <w:tr w:rsidR="00244E97" w:rsidRPr="00244E97" w:rsidTr="00244E97">
        <w:trPr>
          <w:trHeight w:val="43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244E97">
              <w:rPr>
                <w:rFonts w:ascii="Arial" w:hAnsi="Arial" w:cs="Arial"/>
                <w:b/>
                <w:bCs/>
                <w:kern w:val="0"/>
                <w:sz w:val="24"/>
              </w:rPr>
              <w:t>表四：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624"/>
        </w:trPr>
        <w:tc>
          <w:tcPr>
            <w:tcW w:w="86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244E97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244E97" w:rsidRPr="00244E97" w:rsidTr="00244E97">
        <w:trPr>
          <w:trHeight w:val="624"/>
        </w:trPr>
        <w:tc>
          <w:tcPr>
            <w:tcW w:w="86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244E97" w:rsidRPr="00244E97" w:rsidTr="00244E97">
        <w:trPr>
          <w:trHeight w:val="435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填报部门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招商服务局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244E97" w:rsidRPr="00244E97" w:rsidTr="00244E97">
        <w:trPr>
          <w:trHeight w:val="255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财政拨款收入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244E97" w:rsidRPr="00244E97" w:rsidTr="00244E97">
        <w:trPr>
          <w:trHeight w:val="51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720.20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720.20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55.89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3,000.00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33.02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33.02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44E97" w:rsidRPr="00244E97" w:rsidTr="00244E97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>3,809.11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E97" w:rsidRPr="00244E97" w:rsidRDefault="00244E97" w:rsidP="00244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44E9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219F6" w:rsidRDefault="00E67E7A">
      <w:pPr>
        <w:widowControl/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  <w:t xml:space="preserve">　</w:t>
      </w:r>
      <w:r>
        <w:rPr>
          <w:rFonts w:ascii="Arial" w:hAnsi="Arial" w:cs="Arial" w:hint="eastAsia"/>
          <w:kern w:val="0"/>
          <w:sz w:val="20"/>
          <w:szCs w:val="20"/>
          <w:shd w:val="clear" w:color="auto" w:fill="FFFFFF" w:themeFill="background1"/>
        </w:rPr>
        <w:t>备注：无内容应公开空表并说明情况。</w:t>
      </w:r>
    </w:p>
    <w:p w:rsidR="00F219F6" w:rsidRDefault="00F219F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  <w:shd w:val="clear" w:color="auto" w:fill="FFFFFF" w:themeFill="background1"/>
        </w:rPr>
      </w:pPr>
    </w:p>
    <w:p w:rsidR="00F219F6" w:rsidRDefault="00E67E7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  <w:shd w:val="clear" w:color="auto" w:fill="FFFFFF" w:themeFill="background1"/>
        </w:rPr>
        <w:t>表五：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920"/>
        <w:gridCol w:w="500"/>
        <w:gridCol w:w="2300"/>
        <w:gridCol w:w="920"/>
        <w:gridCol w:w="940"/>
        <w:gridCol w:w="2180"/>
      </w:tblGrid>
      <w:tr w:rsidR="00F219F6">
        <w:trPr>
          <w:trHeight w:val="450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9F6" w:rsidRDefault="00E67E7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  <w:shd w:val="clear" w:color="auto" w:fill="FFFFFF" w:themeFill="background1"/>
              </w:rPr>
              <w:t>一般公共预算支出情况表</w:t>
            </w:r>
          </w:p>
        </w:tc>
      </w:tr>
      <w:tr w:rsidR="00F219F6">
        <w:trPr>
          <w:trHeight w:val="435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编制部门：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shd w:val="clear" w:color="auto" w:fill="FFFFFF" w:themeFill="background1"/>
              </w:rPr>
              <w:t>高新区（新市区）招商服务局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单位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万元</w:t>
            </w:r>
          </w:p>
        </w:tc>
      </w:tr>
      <w:tr w:rsidR="00F219F6">
        <w:trPr>
          <w:trHeight w:val="435"/>
        </w:trPr>
        <w:tc>
          <w:tcPr>
            <w:tcW w:w="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项目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一般公共预算支出</w:t>
            </w:r>
          </w:p>
        </w:tc>
      </w:tr>
      <w:tr w:rsidR="00F219F6">
        <w:trPr>
          <w:trHeight w:val="435"/>
        </w:trPr>
        <w:tc>
          <w:tcPr>
            <w:tcW w:w="21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功能分类科目编码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功能分类科目名称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小计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基本支出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项目支出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项</w:t>
            </w:r>
          </w:p>
        </w:tc>
        <w:tc>
          <w:tcPr>
            <w:tcW w:w="2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总计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3,809.11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491.83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3,317.28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招商服务局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3,809.11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491.83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3,317.28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一般公共服务支出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720.20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402.92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317.28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商贸事务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720.20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402.92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317.28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行政运行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420.20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402.92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17.28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一般行政管理事务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130.00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130.00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招商引资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170.00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公共安全支出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其他公共安全支出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其他公共安全支出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科学技术支出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3,000.00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其他科学技术支出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3,000.00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lastRenderedPageBreak/>
              <w:t>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lastRenderedPageBreak/>
              <w:t xml:space="preserve">      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lastRenderedPageBreak/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lastRenderedPageBreak/>
              <w:t>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其他科学技术支出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3,000.0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lastRenderedPageBreak/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lastRenderedPageBreak/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3,000.00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lastRenderedPageBreak/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社会保障和就业支出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33.02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33.02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行政事业单位离退休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33.02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33.02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56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机关事业单位基本养老保险缴费支出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33.02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33.02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</w:tbl>
    <w:p w:rsidR="00F219F6" w:rsidRDefault="00E67E7A">
      <w:pPr>
        <w:widowControl/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  <w:t xml:space="preserve">　</w:t>
      </w:r>
      <w:r>
        <w:rPr>
          <w:rFonts w:ascii="Arial" w:hAnsi="Arial" w:cs="Arial" w:hint="eastAsia"/>
          <w:kern w:val="0"/>
          <w:sz w:val="20"/>
          <w:szCs w:val="20"/>
          <w:shd w:val="clear" w:color="auto" w:fill="FFFFFF" w:themeFill="background1"/>
        </w:rPr>
        <w:t>备注：无内容应公开空表并说明情况。</w:t>
      </w:r>
    </w:p>
    <w:p w:rsidR="00F219F6" w:rsidRDefault="00F219F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  <w:shd w:val="clear" w:color="auto" w:fill="FFFFFF" w:themeFill="background1"/>
        </w:rPr>
      </w:pPr>
    </w:p>
    <w:p w:rsidR="00F219F6" w:rsidRDefault="00E67E7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  <w:shd w:val="clear" w:color="auto" w:fill="FFFFFF" w:themeFill="background1"/>
        </w:rPr>
        <w:t>表六：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520"/>
        <w:gridCol w:w="2360"/>
        <w:gridCol w:w="1160"/>
        <w:gridCol w:w="1160"/>
        <w:gridCol w:w="2620"/>
      </w:tblGrid>
      <w:tr w:rsidR="00F219F6">
        <w:trPr>
          <w:trHeight w:val="375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9F6" w:rsidRDefault="00E67E7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  <w:shd w:val="clear" w:color="auto" w:fill="FFFFFF" w:themeFill="background1"/>
              </w:rPr>
              <w:t>一般公共预算基本支出情况表</w:t>
            </w:r>
          </w:p>
        </w:tc>
      </w:tr>
      <w:tr w:rsidR="00F219F6">
        <w:trPr>
          <w:trHeight w:val="435"/>
        </w:trPr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编制部门：高新区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shd w:val="clear" w:color="auto" w:fill="FFFFFF" w:themeFill="background1"/>
              </w:rPr>
              <w:t>（新市区）招商服务局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单位：万元</w:t>
            </w:r>
          </w:p>
        </w:tc>
      </w:tr>
      <w:tr w:rsidR="00F219F6">
        <w:trPr>
          <w:trHeight w:val="435"/>
        </w:trPr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项目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一般公共预算基本支出</w:t>
            </w:r>
          </w:p>
        </w:tc>
      </w:tr>
      <w:tr w:rsidR="00F219F6">
        <w:trPr>
          <w:trHeight w:val="435"/>
        </w:trPr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经济分类科目编码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经济分类科目名称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小计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人员经费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公用经费</w:t>
            </w:r>
          </w:p>
        </w:tc>
      </w:tr>
      <w:tr w:rsidR="00F219F6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款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总计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491.83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472.15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19.68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017001-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招商服务局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491.83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472.15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19.68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工资福利支出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416.26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416.26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基本工资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75.86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75.86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津贴补贴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47.70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47.70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奖金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43.61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43.61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绩效工资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64.48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64.48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机关事业单位基本养老保险缴费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33.02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33.02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职工基本医疗保险缴费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14.86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14.86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公务员医疗补助缴费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3.30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3.30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其他社会保障缴费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2.66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2.66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lastRenderedPageBreak/>
              <w:t xml:space="preserve">    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住房公积金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34.16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34.16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其他工资福利支出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96.61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96.61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商品和服务支出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19.68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19.68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办公费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1.24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1.24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水费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0.33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0.33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电费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0.62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0.62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邮电费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1.08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1.08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差旅费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2.53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2.53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维修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护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)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0.06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0.06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培训费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2.44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2.44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专用材料费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0.11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0.11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工会经费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2.31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2.31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福利费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5.31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5.31</w:t>
            </w:r>
          </w:p>
        </w:tc>
      </w:tr>
      <w:tr w:rsidR="00F219F6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其他商品和服务支出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3.65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3.65</w:t>
            </w:r>
          </w:p>
        </w:tc>
      </w:tr>
      <w:tr w:rsidR="00F219F6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对个人和家庭的补助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303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其他对个人和家庭的补助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55.89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</w:tbl>
    <w:p w:rsidR="00F219F6" w:rsidRDefault="00E67E7A">
      <w:pPr>
        <w:widowControl/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  <w:t xml:space="preserve">　</w:t>
      </w:r>
      <w:r>
        <w:rPr>
          <w:rFonts w:ascii="Arial" w:hAnsi="Arial" w:cs="Arial" w:hint="eastAsia"/>
          <w:kern w:val="0"/>
          <w:sz w:val="20"/>
          <w:szCs w:val="20"/>
          <w:shd w:val="clear" w:color="auto" w:fill="FFFFFF" w:themeFill="background1"/>
        </w:rPr>
        <w:t>备注：无内容应公开空表并说明情况。</w:t>
      </w:r>
    </w:p>
    <w:p w:rsidR="00F219F6" w:rsidRDefault="00F219F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  <w:shd w:val="clear" w:color="auto" w:fill="FFFFFF" w:themeFill="background1"/>
        </w:rPr>
      </w:pPr>
    </w:p>
    <w:p w:rsidR="00F219F6" w:rsidRDefault="00E67E7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  <w:shd w:val="clear" w:color="auto" w:fill="FFFFFF" w:themeFill="background1"/>
        </w:rPr>
        <w:t>表七：</w:t>
      </w:r>
    </w:p>
    <w:tbl>
      <w:tblPr>
        <w:tblW w:w="9453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95"/>
        <w:gridCol w:w="236"/>
        <w:gridCol w:w="260"/>
        <w:gridCol w:w="236"/>
        <w:gridCol w:w="798"/>
        <w:gridCol w:w="579"/>
        <w:gridCol w:w="798"/>
        <w:gridCol w:w="340"/>
        <w:gridCol w:w="699"/>
        <w:gridCol w:w="519"/>
        <w:gridCol w:w="420"/>
        <w:gridCol w:w="419"/>
        <w:gridCol w:w="479"/>
        <w:gridCol w:w="579"/>
        <w:gridCol w:w="499"/>
        <w:gridCol w:w="440"/>
        <w:gridCol w:w="1400"/>
        <w:gridCol w:w="657"/>
      </w:tblGrid>
      <w:tr w:rsidR="00F219F6">
        <w:trPr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9F6" w:rsidRDefault="00E67E7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  <w:shd w:val="clear" w:color="auto" w:fill="FFFFFF" w:themeFill="background1"/>
              </w:rPr>
              <w:t>项目支出情况表</w:t>
            </w:r>
          </w:p>
        </w:tc>
      </w:tr>
      <w:tr w:rsidR="00F219F6">
        <w:trPr>
          <w:gridBefore w:val="1"/>
          <w:gridAfter w:val="1"/>
          <w:wBefore w:w="95" w:type="dxa"/>
          <w:wAfter w:w="657" w:type="dxa"/>
          <w:trHeight w:val="435"/>
        </w:trPr>
        <w:tc>
          <w:tcPr>
            <w:tcW w:w="3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编制部门：高新区</w:t>
            </w:r>
            <w:r>
              <w:rPr>
                <w:rFonts w:ascii="Arial" w:hAnsi="Arial" w:cs="Arial" w:hint="eastAsia"/>
                <w:kern w:val="0"/>
                <w:sz w:val="16"/>
                <w:szCs w:val="16"/>
                <w:shd w:val="clear" w:color="auto" w:fill="FFFFFF" w:themeFill="background1"/>
              </w:rPr>
              <w:t>（新市区）招商服务局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单位：万元</w:t>
            </w:r>
          </w:p>
        </w:tc>
      </w:tr>
      <w:tr w:rsidR="00F219F6">
        <w:trPr>
          <w:gridBefore w:val="1"/>
          <w:gridAfter w:val="1"/>
          <w:wBefore w:w="95" w:type="dxa"/>
          <w:wAfter w:w="657" w:type="dxa"/>
          <w:trHeight w:val="435"/>
        </w:trPr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lastRenderedPageBreak/>
              <w:t>科目编码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科目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项目名称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项目</w:t>
            </w:r>
            <w:proofErr w:type="gramStart"/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支出支出</w:t>
            </w:r>
            <w:proofErr w:type="gramEnd"/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工资福利支出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商品和服务支出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对个人和家庭的补助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债务利息及费用支出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资本性支出（基本建设）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资本性支出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对企业补助（基本建设）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对企业补助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对社会保障基金补助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其他支出</w:t>
            </w:r>
          </w:p>
        </w:tc>
      </w:tr>
      <w:tr w:rsidR="00F219F6">
        <w:trPr>
          <w:gridBefore w:val="1"/>
          <w:gridAfter w:val="1"/>
          <w:wBefore w:w="95" w:type="dxa"/>
          <w:wAfter w:w="657" w:type="dxa"/>
          <w:trHeight w:val="118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类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项</w:t>
            </w:r>
          </w:p>
        </w:tc>
        <w:tc>
          <w:tcPr>
            <w:tcW w:w="79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F219F6">
        <w:trPr>
          <w:gridBefore w:val="1"/>
          <w:gridAfter w:val="1"/>
          <w:wBefore w:w="95" w:type="dxa"/>
          <w:wAfter w:w="657" w:type="dxa"/>
          <w:trHeight w:val="43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总计</w:t>
            </w: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3,317.28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3,300.00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17.28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gridBefore w:val="1"/>
          <w:gridAfter w:val="1"/>
          <w:wBefore w:w="95" w:type="dxa"/>
          <w:wAfter w:w="657" w:type="dxa"/>
          <w:trHeight w:val="43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招商服务局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3,317.28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3,300.00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17.28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gridBefore w:val="1"/>
          <w:gridAfter w:val="1"/>
          <w:wBefore w:w="95" w:type="dxa"/>
          <w:wAfter w:w="657" w:type="dxa"/>
          <w:trHeight w:val="684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20</w:t>
            </w: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一般行政管理事务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       </w:t>
            </w: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安防博览会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50.00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50.00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gridBefore w:val="1"/>
          <w:gridAfter w:val="1"/>
          <w:wBefore w:w="95" w:type="dxa"/>
          <w:wAfter w:w="657" w:type="dxa"/>
          <w:trHeight w:val="94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20</w:t>
            </w: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行政运行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       </w:t>
            </w: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访</w:t>
            </w:r>
            <w:proofErr w:type="gramStart"/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惠聚人员</w:t>
            </w:r>
            <w:proofErr w:type="gramEnd"/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补助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17.28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17.28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gridBefore w:val="1"/>
          <w:gridAfter w:val="1"/>
          <w:wBefore w:w="95" w:type="dxa"/>
          <w:wAfter w:w="657" w:type="dxa"/>
          <w:trHeight w:val="76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20</w:t>
            </w: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其他科学技术支出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       </w:t>
            </w: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扶持企业资金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3,000.00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3,000.00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gridBefore w:val="1"/>
          <w:gridAfter w:val="1"/>
          <w:wBefore w:w="95" w:type="dxa"/>
          <w:wAfter w:w="657" w:type="dxa"/>
          <w:trHeight w:val="70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20</w:t>
            </w: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行政运行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       </w:t>
            </w: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公务接待费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30.00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30.00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gridBefore w:val="1"/>
          <w:gridAfter w:val="1"/>
          <w:wBefore w:w="95" w:type="dxa"/>
          <w:wAfter w:w="657" w:type="dxa"/>
          <w:trHeight w:val="744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201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一般行政管理事务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       </w:t>
            </w: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亚欧博览会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50.00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50.00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gridBefore w:val="1"/>
          <w:gridAfter w:val="1"/>
          <w:wBefore w:w="95" w:type="dxa"/>
          <w:wAfter w:w="657" w:type="dxa"/>
          <w:trHeight w:val="84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20</w:t>
            </w: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招商引资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       </w:t>
            </w: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招商引资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170.00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>170.00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</w:tr>
      <w:tr w:rsidR="00F219F6">
        <w:trPr>
          <w:gridBefore w:val="1"/>
          <w:gridAfter w:val="1"/>
          <w:wBefore w:w="95" w:type="dxa"/>
          <w:wAfter w:w="657" w:type="dxa"/>
          <w:trHeight w:val="43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shd w:val="clear" w:color="auto" w:fill="FFFFFF" w:themeFill="background1"/>
              </w:rPr>
              <w:t xml:space="preserve">　</w:t>
            </w:r>
          </w:p>
        </w:tc>
      </w:tr>
    </w:tbl>
    <w:p w:rsidR="00F219F6" w:rsidRDefault="00E67E7A">
      <w:pPr>
        <w:widowControl/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  <w:t xml:space="preserve">　</w:t>
      </w:r>
      <w:r>
        <w:rPr>
          <w:rFonts w:ascii="Arial" w:hAnsi="Arial" w:cs="Arial" w:hint="eastAsia"/>
          <w:kern w:val="0"/>
          <w:sz w:val="20"/>
          <w:szCs w:val="20"/>
          <w:shd w:val="clear" w:color="auto" w:fill="FFFFFF" w:themeFill="background1"/>
        </w:rPr>
        <w:t>备注：无内容应公开空表并说明情况。</w:t>
      </w:r>
    </w:p>
    <w:p w:rsidR="00F219F6" w:rsidRDefault="00E67E7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  <w:shd w:val="clear" w:color="auto" w:fill="FFFFFF" w:themeFill="background1"/>
        </w:rPr>
        <w:lastRenderedPageBreak/>
        <w:t>表八：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"/>
        <w:gridCol w:w="1266"/>
        <w:gridCol w:w="1080"/>
        <w:gridCol w:w="1100"/>
        <w:gridCol w:w="1240"/>
        <w:gridCol w:w="1280"/>
        <w:gridCol w:w="2539"/>
      </w:tblGrid>
      <w:tr w:rsidR="00F219F6">
        <w:trPr>
          <w:gridBefore w:val="1"/>
          <w:wBefore w:w="142" w:type="dxa"/>
          <w:trHeight w:val="975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  <w:shd w:val="clear" w:color="auto" w:fill="FFFFFF" w:themeFill="background1"/>
              </w:rPr>
              <w:t>一般公共预算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  <w:shd w:val="clear" w:color="auto" w:fill="FFFFFF" w:themeFill="background1"/>
              </w:rPr>
              <w:t>“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  <w:shd w:val="clear" w:color="auto" w:fill="FFFFFF" w:themeFill="background1"/>
              </w:rPr>
              <w:t>三公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  <w:shd w:val="clear" w:color="auto" w:fill="FFFFFF" w:themeFill="background1"/>
              </w:rPr>
              <w:t>”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  <w:shd w:val="clear" w:color="auto" w:fill="FFFFFF" w:themeFill="background1"/>
              </w:rPr>
              <w:t>经费支出情况表</w:t>
            </w:r>
          </w:p>
        </w:tc>
      </w:tr>
      <w:tr w:rsidR="00F219F6">
        <w:trPr>
          <w:gridBefore w:val="1"/>
          <w:wBefore w:w="142" w:type="dxa"/>
          <w:trHeight w:val="435"/>
        </w:trPr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编制单位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shd w:val="clear" w:color="auto" w:fill="FFFFFF" w:themeFill="background1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高新区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shd w:val="clear" w:color="auto" w:fill="FFFFFF" w:themeFill="background1"/>
              </w:rPr>
              <w:t>（新市区）招商服务局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单位：万元</w:t>
            </w:r>
          </w:p>
        </w:tc>
      </w:tr>
      <w:tr w:rsidR="00F219F6">
        <w:trPr>
          <w:gridBefore w:val="1"/>
          <w:wBefore w:w="142" w:type="dxa"/>
          <w:trHeight w:val="435"/>
        </w:trPr>
        <w:tc>
          <w:tcPr>
            <w:tcW w:w="12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合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计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因公出国（境）费用</w:t>
            </w:r>
          </w:p>
        </w:tc>
        <w:tc>
          <w:tcPr>
            <w:tcW w:w="3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公务用车购置及运行费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公务接待费</w:t>
            </w:r>
          </w:p>
        </w:tc>
      </w:tr>
      <w:tr w:rsidR="00F219F6">
        <w:trPr>
          <w:gridBefore w:val="1"/>
          <w:wBefore w:w="142" w:type="dxa"/>
          <w:trHeight w:val="1125"/>
        </w:trPr>
        <w:tc>
          <w:tcPr>
            <w:tcW w:w="12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小计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公务用车购置费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公务用车运行费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F219F6">
        <w:trPr>
          <w:gridBefore w:val="1"/>
          <w:wBefore w:w="142" w:type="dxa"/>
          <w:trHeight w:val="435"/>
        </w:trPr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30.00</w:t>
            </w:r>
          </w:p>
        </w:tc>
      </w:tr>
      <w:tr w:rsidR="00F219F6">
        <w:trPr>
          <w:gridBefore w:val="1"/>
          <w:wBefore w:w="142" w:type="dxa"/>
          <w:trHeight w:val="435"/>
        </w:trPr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>30.00</w:t>
            </w:r>
          </w:p>
        </w:tc>
      </w:tr>
      <w:tr w:rsidR="00F219F6">
        <w:trPr>
          <w:trHeight w:val="435"/>
        </w:trPr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</w:tc>
      </w:tr>
    </w:tbl>
    <w:p w:rsidR="00F219F6" w:rsidRDefault="00E67E7A">
      <w:pPr>
        <w:widowControl/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kern w:val="0"/>
          <w:sz w:val="20"/>
          <w:szCs w:val="20"/>
          <w:shd w:val="clear" w:color="auto" w:fill="FFFFFF" w:themeFill="background1"/>
        </w:rPr>
        <w:t xml:space="preserve">　</w:t>
      </w:r>
      <w:r>
        <w:rPr>
          <w:rFonts w:ascii="Arial" w:hAnsi="Arial" w:cs="Arial" w:hint="eastAsia"/>
          <w:kern w:val="0"/>
          <w:sz w:val="20"/>
          <w:szCs w:val="20"/>
          <w:shd w:val="clear" w:color="auto" w:fill="FFFFFF" w:themeFill="background1"/>
        </w:rPr>
        <w:t>备注：无内容应公开空表并说明情况。</w:t>
      </w:r>
    </w:p>
    <w:p w:rsidR="00F219F6" w:rsidRDefault="00E67E7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tbl>
      <w:tblPr>
        <w:tblW w:w="865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0"/>
        <w:gridCol w:w="580"/>
        <w:gridCol w:w="460"/>
        <w:gridCol w:w="1860"/>
        <w:gridCol w:w="1220"/>
        <w:gridCol w:w="1340"/>
        <w:gridCol w:w="2699"/>
      </w:tblGrid>
      <w:tr w:rsidR="00F219F6">
        <w:trPr>
          <w:trHeight w:val="795"/>
        </w:trPr>
        <w:tc>
          <w:tcPr>
            <w:tcW w:w="8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政府性基金预算支出情况表</w:t>
            </w:r>
          </w:p>
        </w:tc>
      </w:tr>
      <w:tr w:rsidR="00F219F6">
        <w:trPr>
          <w:trHeight w:val="435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编制单位：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高新区（新市区）招商服务局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 w:rsidR="00F219F6">
        <w:trPr>
          <w:trHeight w:val="54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政府性基金预算支出</w:t>
            </w:r>
          </w:p>
        </w:tc>
      </w:tr>
      <w:tr w:rsidR="00F219F6">
        <w:trPr>
          <w:trHeight w:val="435"/>
        </w:trPr>
        <w:tc>
          <w:tcPr>
            <w:tcW w:w="1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6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项目支出</w:t>
            </w:r>
          </w:p>
        </w:tc>
      </w:tr>
      <w:tr w:rsidR="00F219F6">
        <w:trPr>
          <w:trHeight w:val="435"/>
        </w:trPr>
        <w:tc>
          <w:tcPr>
            <w:tcW w:w="1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219F6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E67E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19F6" w:rsidRDefault="00F2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219F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219F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9F6" w:rsidRDefault="00E67E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219F6" w:rsidRDefault="00E67E7A">
      <w:pPr>
        <w:widowControl/>
        <w:spacing w:beforeLines="50" w:before="156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备注：此表为空表，本单位无政府性基金预算支出。</w:t>
      </w:r>
    </w:p>
    <w:p w:rsidR="00F219F6" w:rsidRDefault="00F219F6">
      <w:pPr>
        <w:widowControl/>
        <w:spacing w:beforeLines="50" w:before="156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</w:p>
    <w:p w:rsidR="00F219F6" w:rsidRDefault="00E67E7A">
      <w:pPr>
        <w:widowControl/>
        <w:spacing w:beforeLines="50" w:before="156"/>
        <w:ind w:firstLineChars="400" w:firstLine="128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第三部分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关于高新区（新市区）招商服务局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按照全口径预算的原则，高新区（新市区）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3809.11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3809.11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720.20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万元、公共安全支出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55.89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万元、科学技术支出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万元、社会保障和就业支出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33.02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二、关于高新区（新市区）招商服务局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高新区（新市区）招商服务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局收入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3809.11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3809.11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3029.88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万元，主要原因是招商引资任务加大，人员增加，给企业扶持资金增加。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三、关于高新区（新市区）招商服务局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高新区（新市区）招商服务局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3809.11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491.83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12.91%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62.6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万元，主要原因是招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商引资任务加大，人员增加，人头经费增加。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3317.28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87.09%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2967.28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万元，主要原因是给企业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扶持资金增加。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四、关于高新区（新市区）招商服务局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年财政拨款收支预算情况的总体说明</w:t>
      </w:r>
    </w:p>
    <w:p w:rsidR="00F219F6" w:rsidRDefault="00E67E7A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3809.11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219F6" w:rsidRDefault="00E67E7A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五、关于高新区（新市区）招商服务局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F219F6" w:rsidRDefault="00E67E7A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高新区（新市区）招商服务局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3809.11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3029.88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388.83%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商引资任务加大，人员增加，人头经费增加；同时，给企业的扶持资金增加。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</w:p>
    <w:p w:rsidR="00F219F6" w:rsidRDefault="00E67E7A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F219F6" w:rsidRDefault="00E67E7A">
      <w:pPr>
        <w:spacing w:line="580" w:lineRule="exact"/>
        <w:ind w:firstLine="640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一般公共服务</w:t>
      </w:r>
      <w:r>
        <w:rPr>
          <w:rFonts w:ascii="仿宋_GB2312" w:eastAsia="仿宋_GB2312" w:hint="eastAsia"/>
          <w:sz w:val="32"/>
          <w:szCs w:val="32"/>
        </w:rPr>
        <w:t>720.20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18.91%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219F6" w:rsidRDefault="00E67E7A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公共安全支出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55.89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1.47%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219F6" w:rsidRDefault="00E67E7A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科学技术支出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78.76%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219F6" w:rsidRDefault="00E67E7A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33.02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0.87%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219F6" w:rsidRDefault="00E67E7A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F219F6" w:rsidRDefault="00E67E7A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社会保障和就业支出（类）行政事业单位离退休（款）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机关事业单位基本养老保险缴费支出（项）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33.02</w:t>
      </w:r>
      <w:r>
        <w:rPr>
          <w:rFonts w:ascii="仿宋_GB2312" w:eastAsia="仿宋_GB2312" w:hAnsi="宋体" w:cs="宋体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0.31</w:t>
      </w:r>
      <w:r>
        <w:rPr>
          <w:rFonts w:ascii="仿宋_GB2312" w:eastAsia="仿宋_GB2312" w:hAnsi="宋体" w:cs="宋体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0.95%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人员增加。</w:t>
      </w:r>
    </w:p>
    <w:p w:rsidR="00F219F6" w:rsidRDefault="00E67E7A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2.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科学技术支出（类）其他科学技术支出（款）其他科学技术支出（项）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3,000.00</w:t>
      </w:r>
      <w:r>
        <w:rPr>
          <w:rFonts w:ascii="仿宋_GB2312" w:eastAsia="仿宋_GB2312" w:hAnsi="宋体" w:cs="宋体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比上</w:t>
      </w: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1486.39</w:t>
      </w:r>
      <w:r>
        <w:rPr>
          <w:rFonts w:ascii="仿宋_GB2312" w:eastAsia="仿宋_GB2312" w:hAnsi="宋体" w:cs="宋体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98.20%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：其他科学技术支持增加。</w:t>
      </w:r>
    </w:p>
    <w:p w:rsidR="00F219F6" w:rsidRDefault="00E67E7A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3.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公共安全支出（类）其他公共安全支出（款）其他公共安全支出（项）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55.89</w:t>
      </w:r>
      <w:r>
        <w:rPr>
          <w:rFonts w:ascii="仿宋_GB2312" w:eastAsia="仿宋_GB2312" w:hAnsi="宋体" w:cs="宋体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1.16</w:t>
      </w:r>
      <w:r>
        <w:rPr>
          <w:rFonts w:ascii="仿宋_GB2312" w:eastAsia="仿宋_GB2312" w:hAnsi="宋体" w:cs="宋体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2.12%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：安防支出增加</w:t>
      </w:r>
    </w:p>
    <w:p w:rsidR="00F219F6" w:rsidRDefault="00E67E7A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4.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一般公共服务支出（类）商贸事务（款）招商引资（项）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170.00</w:t>
      </w:r>
      <w:r>
        <w:rPr>
          <w:rFonts w:ascii="仿宋_GB2312" w:eastAsia="仿宋_GB2312" w:hAnsi="宋体" w:cs="宋体"/>
          <w:kern w:val="0"/>
          <w:sz w:val="32"/>
          <w:szCs w:val="32"/>
        </w:rPr>
        <w:t>万</w:t>
      </w:r>
      <w:r>
        <w:rPr>
          <w:rFonts w:ascii="仿宋_GB2312" w:eastAsia="仿宋_GB2312" w:hAnsi="宋体" w:cs="宋体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14.75</w:t>
      </w:r>
      <w:r>
        <w:rPr>
          <w:rFonts w:ascii="仿宋_GB2312" w:eastAsia="仿宋_GB2312" w:hAnsi="宋体" w:cs="宋体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9.50%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：招商引资任务加大</w:t>
      </w:r>
    </w:p>
    <w:p w:rsidR="00F219F6" w:rsidRDefault="00E67E7A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5.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一般公共服务支出（类）商贸事务（款）一般行政管理事务（项）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130.00</w:t>
      </w:r>
      <w:r>
        <w:rPr>
          <w:rFonts w:ascii="仿宋_GB2312" w:eastAsia="仿宋_GB2312" w:hAnsi="宋体" w:cs="宋体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120</w:t>
      </w:r>
      <w:r>
        <w:rPr>
          <w:rFonts w:ascii="仿宋_GB2312" w:eastAsia="仿宋_GB2312" w:hAnsi="宋体" w:cs="宋体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12000%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：招商引资任务加大，行政管理事务增多。</w:t>
      </w:r>
    </w:p>
    <w:p w:rsidR="00F219F6" w:rsidRDefault="00E67E7A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6.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一般公共服务支出（类）商贸事务（款）行政运行（项）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420.20</w:t>
      </w:r>
      <w:r>
        <w:rPr>
          <w:rFonts w:ascii="仿宋_GB2312" w:eastAsia="仿宋_GB2312" w:hAnsi="宋体" w:cs="宋体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24.52</w:t>
      </w:r>
      <w:r>
        <w:rPr>
          <w:rFonts w:ascii="仿宋_GB2312" w:eastAsia="仿宋_GB2312" w:hAnsi="宋体" w:cs="宋体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6.20%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：人头经费增加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六、关于高新区（新市区）招商服务局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高新区（新市区）招商服务局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491.83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其中：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472.15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75.86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万元、津贴补贴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47.7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43.61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万元、绩效工资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64.48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33.02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万元、职工基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本医疗保险缴费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14.86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3.3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万元、其他社会保障缴费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2.66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34.16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万元、其他工资福利支出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96.61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19.68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包括：办公费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万元、电费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0.62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0.33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万元、邮电费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万元，差率费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2.53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万元，维修费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万元，培训费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万元，专用材料费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万元，工会经费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2.31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万元，福利费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5.31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万元，其他商品和服务支出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3.65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七、关于高新区（新市区）招商服务局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年项目支出情况说明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安防博览会</w:t>
      </w:r>
    </w:p>
    <w:p w:rsidR="00F219F6" w:rsidRDefault="00E67E7A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根据市政府对于安防博览会的安排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预算安排规模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244E97"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项目承担单位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：高新区（新市区）招商服务局</w:t>
      </w:r>
    </w:p>
    <w:p w:rsidR="00F219F6" w:rsidRDefault="00E67E7A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资金分配情况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展馆布置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资</w:t>
      </w:r>
      <w:r>
        <w:rPr>
          <w:rFonts w:ascii="仿宋_GB2312" w:eastAsia="仿宋_GB2312" w:hAnsi="宋体" w:cs="宋体"/>
          <w:kern w:val="0"/>
          <w:sz w:val="32"/>
          <w:szCs w:val="32"/>
        </w:rPr>
        <w:t>金执行时间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244E97" w:rsidRDefault="00244E97" w:rsidP="00244E97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安防博览会</w:t>
      </w:r>
    </w:p>
    <w:p w:rsidR="00244E97" w:rsidRDefault="00244E97" w:rsidP="00244E97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根据市政府对于安防博览会的安排</w:t>
      </w:r>
    </w:p>
    <w:p w:rsidR="00244E97" w:rsidRDefault="00244E97" w:rsidP="00244E97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预算安排规模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244E97" w:rsidRDefault="00244E97" w:rsidP="00244E97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项目承担单位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：高新区（新市区）招商服务局</w:t>
      </w:r>
    </w:p>
    <w:p w:rsidR="00244E97" w:rsidRDefault="00244E97" w:rsidP="00244E97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资金分配情况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展位补贴50万。</w:t>
      </w:r>
    </w:p>
    <w:p w:rsidR="00244E97" w:rsidRDefault="00244E97" w:rsidP="00244E97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资金执行时间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：8月</w:t>
      </w:r>
    </w:p>
    <w:p w:rsidR="00244E97" w:rsidRDefault="00244E97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219F6" w:rsidRDefault="00244E97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3</w:t>
      </w:r>
      <w:r w:rsidR="00E67E7A">
        <w:rPr>
          <w:rFonts w:ascii="仿宋_GB2312" w:eastAsia="仿宋_GB2312" w:hAnsi="黑体" w:hint="eastAsia"/>
          <w:sz w:val="32"/>
          <w:szCs w:val="32"/>
        </w:rPr>
        <w:t>、项目</w:t>
      </w:r>
      <w:r w:rsidR="00E67E7A">
        <w:rPr>
          <w:rFonts w:ascii="仿宋_GB2312" w:eastAsia="仿宋_GB2312" w:hAnsi="黑体"/>
          <w:sz w:val="32"/>
          <w:szCs w:val="32"/>
        </w:rPr>
        <w:t>名称</w:t>
      </w:r>
      <w:r w:rsidR="00E67E7A">
        <w:rPr>
          <w:rFonts w:ascii="仿宋_GB2312" w:eastAsia="仿宋_GB2312" w:hAnsi="黑体" w:hint="eastAsia"/>
          <w:sz w:val="32"/>
          <w:szCs w:val="32"/>
        </w:rPr>
        <w:t>：</w:t>
      </w:r>
      <w:r w:rsidR="00E67E7A">
        <w:rPr>
          <w:rFonts w:ascii="仿宋_GB2312" w:eastAsia="仿宋_GB2312" w:hAnsi="宋体" w:cs="宋体" w:hint="eastAsia"/>
          <w:kern w:val="0"/>
          <w:sz w:val="32"/>
          <w:szCs w:val="32"/>
        </w:rPr>
        <w:t>招商引资</w:t>
      </w:r>
    </w:p>
    <w:p w:rsidR="00F219F6" w:rsidRDefault="00E67E7A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设立的政策依据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：根据招商局职能定位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预算安排规模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170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项目承担单位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：高新区（新市区）招商服务局</w:t>
      </w:r>
    </w:p>
    <w:p w:rsidR="00F219F6" w:rsidRDefault="00E67E7A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资金分配情况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：招商费用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万，出差及相关费用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万元，打印设计费用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万。</w:t>
      </w:r>
    </w:p>
    <w:p w:rsidR="00F219F6" w:rsidRDefault="00E67E7A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资金执行时间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：全年</w:t>
      </w:r>
    </w:p>
    <w:p w:rsidR="00F219F6" w:rsidRDefault="00244E97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E67E7A">
        <w:rPr>
          <w:rFonts w:ascii="仿宋_GB2312" w:eastAsia="仿宋_GB2312" w:hAnsi="黑体" w:hint="eastAsia"/>
          <w:sz w:val="32"/>
          <w:szCs w:val="32"/>
        </w:rPr>
        <w:t>、项目</w:t>
      </w:r>
      <w:r w:rsidR="00E67E7A">
        <w:rPr>
          <w:rFonts w:ascii="仿宋_GB2312" w:eastAsia="仿宋_GB2312" w:hAnsi="黑体"/>
          <w:sz w:val="32"/>
          <w:szCs w:val="32"/>
        </w:rPr>
        <w:t>名称</w:t>
      </w:r>
      <w:r w:rsidR="00E67E7A">
        <w:rPr>
          <w:rFonts w:ascii="仿宋_GB2312" w:eastAsia="仿宋_GB2312" w:hAnsi="黑体" w:hint="eastAsia"/>
          <w:sz w:val="32"/>
          <w:szCs w:val="32"/>
        </w:rPr>
        <w:t>：</w:t>
      </w:r>
      <w:r w:rsidR="00E67E7A">
        <w:rPr>
          <w:rFonts w:ascii="仿宋_GB2312" w:eastAsia="仿宋_GB2312" w:hAnsi="宋体" w:cs="宋体" w:hint="eastAsia"/>
          <w:kern w:val="0"/>
          <w:sz w:val="32"/>
          <w:szCs w:val="32"/>
        </w:rPr>
        <w:t>扶持企业资金</w:t>
      </w:r>
    </w:p>
    <w:p w:rsidR="00F219F6" w:rsidRDefault="00E67E7A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设立的政策依据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：根据招商局职能定位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预算安排规模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项目承担单位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：高新区（新市区）招商服务局</w:t>
      </w:r>
    </w:p>
    <w:p w:rsidR="00F219F6" w:rsidRDefault="00E67E7A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资金分配情况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：依照具体情况而定。</w:t>
      </w:r>
    </w:p>
    <w:p w:rsidR="00F219F6" w:rsidRDefault="00E67E7A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资金执行时间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：全年</w:t>
      </w:r>
    </w:p>
    <w:p w:rsidR="00F219F6" w:rsidRDefault="00244E9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 w:rsidR="00E67E7A">
        <w:rPr>
          <w:rFonts w:ascii="仿宋_GB2312" w:eastAsia="仿宋_GB2312" w:hAnsi="黑体" w:hint="eastAsia"/>
          <w:sz w:val="32"/>
          <w:szCs w:val="32"/>
        </w:rPr>
        <w:t>、项目</w:t>
      </w:r>
      <w:r w:rsidR="00E67E7A">
        <w:rPr>
          <w:rFonts w:ascii="仿宋_GB2312" w:eastAsia="仿宋_GB2312" w:hAnsi="黑体"/>
          <w:sz w:val="32"/>
          <w:szCs w:val="32"/>
        </w:rPr>
        <w:t>名称</w:t>
      </w:r>
      <w:r w:rsidR="00E67E7A">
        <w:rPr>
          <w:rFonts w:ascii="仿宋_GB2312" w:eastAsia="仿宋_GB2312" w:hAnsi="黑体" w:hint="eastAsia"/>
          <w:sz w:val="32"/>
          <w:szCs w:val="32"/>
        </w:rPr>
        <w:t>：</w:t>
      </w:r>
      <w:r w:rsidR="00E67E7A">
        <w:rPr>
          <w:rFonts w:ascii="仿宋_GB2312" w:eastAsia="仿宋_GB2312" w:hAnsi="宋体" w:cs="宋体" w:hint="eastAsia"/>
          <w:kern w:val="0"/>
          <w:sz w:val="32"/>
          <w:szCs w:val="32"/>
        </w:rPr>
        <w:t>访</w:t>
      </w:r>
      <w:proofErr w:type="gramStart"/>
      <w:r w:rsidR="00E67E7A">
        <w:rPr>
          <w:rFonts w:ascii="仿宋_GB2312" w:eastAsia="仿宋_GB2312" w:hAnsi="宋体" w:cs="宋体" w:hint="eastAsia"/>
          <w:kern w:val="0"/>
          <w:sz w:val="32"/>
          <w:szCs w:val="32"/>
        </w:rPr>
        <w:t>惠聚人员</w:t>
      </w:r>
      <w:proofErr w:type="gramEnd"/>
      <w:r w:rsidR="00E67E7A">
        <w:rPr>
          <w:rFonts w:ascii="仿宋_GB2312" w:eastAsia="仿宋_GB2312" w:hAnsi="宋体" w:cs="宋体" w:hint="eastAsia"/>
          <w:kern w:val="0"/>
          <w:sz w:val="32"/>
          <w:szCs w:val="32"/>
        </w:rPr>
        <w:t>补助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区委组织部相关文件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17.28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高新区（新市区）招商服务局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：人头分配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1-12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访惠聚人员</w:t>
      </w:r>
      <w:proofErr w:type="gramEnd"/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lastRenderedPageBreak/>
        <w:t>补贴方式</w:t>
      </w:r>
      <w:r>
        <w:rPr>
          <w:rFonts w:ascii="仿宋_GB2312" w:eastAsia="仿宋_GB2312" w:hAnsi="黑体" w:hint="eastAsia"/>
          <w:sz w:val="32"/>
          <w:szCs w:val="32"/>
        </w:rPr>
        <w:t>：打卡发放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发放程序：先由单位向财政部门上报访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惠聚人员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考勤及补助表，后财政授权拨款下放指标，由我单位自行发放。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我局驻点社区群众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享受补贴。</w:t>
      </w:r>
    </w:p>
    <w:p w:rsidR="00244E97" w:rsidRDefault="00244E97" w:rsidP="00244E97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安防博览会</w:t>
      </w:r>
    </w:p>
    <w:p w:rsidR="00244E97" w:rsidRDefault="00244E97" w:rsidP="00244E97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根据市政府对于安防博览会的安排</w:t>
      </w:r>
    </w:p>
    <w:p w:rsidR="00244E97" w:rsidRDefault="00244E97" w:rsidP="00244E97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预算安排规模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：30万元</w:t>
      </w:r>
    </w:p>
    <w:p w:rsidR="00244E97" w:rsidRDefault="00244E97" w:rsidP="00244E97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项目承担单位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：高新区（新市区）招商服务局</w:t>
      </w:r>
    </w:p>
    <w:p w:rsidR="00244E97" w:rsidRDefault="00244E97" w:rsidP="00244E97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资金分配情况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：宣传费用30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万。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244E97" w:rsidRDefault="00244E97" w:rsidP="00244E97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资金执行时间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：8月</w:t>
      </w:r>
    </w:p>
    <w:p w:rsidR="00244E97" w:rsidRDefault="00244E97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219F6" w:rsidRDefault="00E67E7A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八、关于高新区</w:t>
      </w:r>
      <w:r>
        <w:rPr>
          <w:rFonts w:ascii="黑体" w:eastAsia="黑体" w:hAnsi="宋体" w:cs="宋体" w:hint="eastAsia"/>
          <w:kern w:val="0"/>
          <w:sz w:val="32"/>
          <w:szCs w:val="32"/>
        </w:rPr>
        <w:t>(</w:t>
      </w:r>
      <w:r>
        <w:rPr>
          <w:rFonts w:ascii="黑体" w:eastAsia="黑体" w:hAnsi="宋体" w:cs="宋体" w:hint="eastAsia"/>
          <w:kern w:val="0"/>
          <w:sz w:val="32"/>
          <w:szCs w:val="32"/>
        </w:rPr>
        <w:t>新市区</w:t>
      </w:r>
      <w:r>
        <w:rPr>
          <w:rFonts w:ascii="黑体" w:eastAsia="黑体" w:hAnsi="宋体" w:cs="宋体" w:hint="eastAsia"/>
          <w:kern w:val="0"/>
          <w:sz w:val="32"/>
          <w:szCs w:val="32"/>
        </w:rPr>
        <w:t>)</w:t>
      </w:r>
      <w:r>
        <w:rPr>
          <w:rFonts w:ascii="黑体" w:eastAsia="黑体" w:hAnsi="宋体" w:cs="宋体" w:hint="eastAsia"/>
          <w:kern w:val="0"/>
          <w:sz w:val="32"/>
          <w:szCs w:val="32"/>
        </w:rPr>
        <w:t>招商服务局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高新区（新市区）招商服务局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万元，主要原因是无出国事项；公务用车购置费为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，未安排预算；公务用车运行费增加（减少）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万元，主要原因是车辆由机关统一管理；公务接待费增加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万元，主要原因是按具体事项列支。</w:t>
      </w:r>
    </w:p>
    <w:p w:rsidR="00F219F6" w:rsidRDefault="00E67E7A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九、关于高新区（新市区）招商服务局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区（新市区）招商服务局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F219F6" w:rsidRDefault="00E67E7A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F219F6" w:rsidRDefault="00E67E7A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年，高新区（新市区）招商服务局本级及下属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家行政单位、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事业单位和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家事业单位的机关运行经费财政拨款预算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19.68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5.97%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。主要原因是车辆统一由机关服务中心管理，各项开支均压缩节约。</w:t>
      </w:r>
    </w:p>
    <w:p w:rsidR="00F219F6" w:rsidRDefault="00E67E7A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年，高新区（新市区）招商服务局及下属单位政府采购预算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219F6" w:rsidRDefault="00E67E7A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年底，高新区（新市区）招商服务局及下属各预算单位占用使用国有资产总体情况为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房屋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万元；执法执勤用车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万元；其他车辆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45.02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年部门预算未安排购置车辆经费（或安排购置车辆经费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万元），安排购置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F219F6" w:rsidRDefault="00E67E7A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F219F6" w:rsidRDefault="00E67E7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 w:rsidR="00244E97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3317.28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万元。具体情况见下表（按项目分别填报）：</w:t>
      </w:r>
    </w:p>
    <w:p w:rsidR="00F219F6" w:rsidRDefault="00F219F6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F219F6" w:rsidRDefault="00F219F6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F219F6" w:rsidRDefault="00F219F6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F219F6" w:rsidRDefault="00F219F6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F219F6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F219F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E67E7A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F219F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219F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高新区（新市区）招商服务局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访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惠聚人员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补助</w:t>
            </w:r>
          </w:p>
        </w:tc>
      </w:tr>
      <w:tr w:rsidR="00F219F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万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9F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更好的服务辖区群众，促进社会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和长治久安</w:t>
            </w:r>
          </w:p>
        </w:tc>
      </w:tr>
      <w:tr w:rsidR="00F219F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F219F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拨付全员访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惠聚经费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拨付全员访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惠聚经费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每月拨付访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惠聚金额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每月拨付访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惠聚金额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按时拨付访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惠聚人员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按时拨付访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惠聚人员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月）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保证人员按月全部发放到位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保证人员全部发放到位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人）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保证每月发放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保证每月发放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严格按照文件精神发放补助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严格按照文件精神发放补助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补助已经全部到位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补助已经全部到位</w:t>
            </w:r>
          </w:p>
        </w:tc>
      </w:tr>
      <w:tr w:rsidR="00F219F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管理制度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项目可持续发展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项目可持续发展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促进社会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和长治久安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促进社会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和长治久安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为辖区居民造福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为辖区居民造福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适当力所能及改善辖区居民生活环境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适当力所能及改善辖区居民生活环境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塑造好的生态人文环境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塑造好的生态人文环境</w:t>
            </w:r>
          </w:p>
        </w:tc>
      </w:tr>
      <w:tr w:rsidR="00F219F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辖区群众满意程度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上级单位满意程度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</w:tr>
    </w:tbl>
    <w:p w:rsidR="00F219F6" w:rsidRDefault="00F219F6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F219F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244E97" w:rsidTr="00634D9D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44E97" w:rsidTr="00634D9D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高新区（新市区）招商服务局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安防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博览会</w:t>
            </w:r>
          </w:p>
        </w:tc>
      </w:tr>
      <w:tr w:rsidR="00244E97" w:rsidTr="00634D9D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30万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　</w:t>
            </w:r>
          </w:p>
        </w:tc>
      </w:tr>
      <w:tr w:rsidR="00244E97" w:rsidTr="00634D9D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承办高新区安防博览会相关布展招商，服务保障等相关工作。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计划给予企业一定金额的展位补贴款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给予企业一定金额的展位补贴款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计划给予企业一定的宣传费及展位装修费补贴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给予企业一定的宣传费及展位装修费补贴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保证展会质量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高效有序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保证展会质量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高效有序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保证企业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驻展率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保证企业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驻展率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参展企业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参展企业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10家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媒体报道次数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媒体报道次数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5次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展会保质保量完成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展会保质保量完成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参会企业均为我区重点招商引资企业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参会企业均为我区重点招商引资企业</w:t>
            </w:r>
          </w:p>
        </w:tc>
      </w:tr>
      <w:tr w:rsidR="00244E97" w:rsidTr="00634D9D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带动我区经济发展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产生一定经济效益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带动我区经济发展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产生一定经济效益</w:t>
            </w:r>
          </w:p>
        </w:tc>
      </w:tr>
      <w:tr w:rsidR="00244E97" w:rsidTr="00634D9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合同签署率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合同签署率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244E97" w:rsidTr="00634D9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</w:t>
            </w:r>
          </w:p>
        </w:tc>
      </w:tr>
      <w:tr w:rsidR="00244E97" w:rsidTr="00634D9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项目可持续发展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项目可持续发展</w:t>
            </w:r>
          </w:p>
        </w:tc>
      </w:tr>
      <w:tr w:rsidR="00244E97" w:rsidTr="00634D9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扩大知名度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提高影响力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扩大知名度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提高影响力</w:t>
            </w:r>
          </w:p>
        </w:tc>
      </w:tr>
      <w:tr w:rsidR="00244E97" w:rsidTr="00634D9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引进有合作意向企业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2-4家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引进有合作意向企业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2-4家</w:t>
            </w:r>
          </w:p>
        </w:tc>
      </w:tr>
      <w:tr w:rsidR="00244E97" w:rsidTr="00634D9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44E97" w:rsidTr="00634D9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44E97" w:rsidTr="00634D9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参展企业满意程度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　</w:t>
            </w:r>
            <w:proofErr w:type="gramEnd"/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上级单位满意程度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　</w:t>
            </w:r>
            <w:proofErr w:type="gramEnd"/>
          </w:p>
        </w:tc>
      </w:tr>
      <w:tr w:rsidR="00244E97" w:rsidTr="00634D9D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44E97" w:rsidTr="00634D9D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高新区（新市区）招商服务局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安防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博览会</w:t>
            </w:r>
          </w:p>
        </w:tc>
      </w:tr>
      <w:tr w:rsidR="00244E97" w:rsidTr="00634D9D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0万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244E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　</w:t>
            </w:r>
          </w:p>
        </w:tc>
      </w:tr>
      <w:tr w:rsidR="00244E97" w:rsidTr="00634D9D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承办高新区安防博览会相关布展招商，服务保障等相关工作。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计划给予企业一定金额的展位补贴款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给予企业一定金额的展位补贴款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计划给予企业一定的宣传费及展位装修费补贴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给予企业一定的宣传费及展位装修费补贴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保证展会质量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高效有序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保证展会质量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高效有序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保证企业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驻展率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保证企业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驻展率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参展企业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参展企业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10家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媒体报道次数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媒体报道次数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5次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展会保质保量完成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展会保质保量完成</w:t>
            </w:r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参会企业均为我区重点招商引资企业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参会企业均为我区重点招商引资企业</w:t>
            </w:r>
          </w:p>
        </w:tc>
      </w:tr>
      <w:tr w:rsidR="00244E97" w:rsidTr="00634D9D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带动我区经济发展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产生一定经济效益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带动我区经济发展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产生一定经济效益</w:t>
            </w:r>
          </w:p>
        </w:tc>
      </w:tr>
      <w:tr w:rsidR="00244E97" w:rsidTr="00634D9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合同签署率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合同签署率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244E97" w:rsidTr="00634D9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</w:t>
            </w:r>
          </w:p>
        </w:tc>
      </w:tr>
      <w:tr w:rsidR="00244E97" w:rsidTr="00634D9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项目可持续发展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项目可持续发展</w:t>
            </w:r>
          </w:p>
        </w:tc>
      </w:tr>
      <w:tr w:rsidR="00244E97" w:rsidTr="00634D9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扩大知名度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提高影响力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扩大知名度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提高影响力</w:t>
            </w:r>
          </w:p>
        </w:tc>
      </w:tr>
      <w:tr w:rsidR="00244E97" w:rsidTr="00634D9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引进有合作意向企业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2-4家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引进有合作意向企业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2-4家</w:t>
            </w:r>
          </w:p>
        </w:tc>
      </w:tr>
      <w:tr w:rsidR="00244E97" w:rsidTr="00634D9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44E97" w:rsidTr="00634D9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44E97" w:rsidTr="00634D9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参展企业满意程度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　</w:t>
            </w:r>
            <w:proofErr w:type="gramEnd"/>
          </w:p>
        </w:tc>
      </w:tr>
      <w:tr w:rsidR="00244E97" w:rsidTr="00634D9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上级单位满意程度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7" w:rsidRDefault="00244E97" w:rsidP="00634D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　</w:t>
            </w:r>
            <w:proofErr w:type="gramEnd"/>
          </w:p>
        </w:tc>
      </w:tr>
    </w:tbl>
    <w:p w:rsidR="00244E97" w:rsidRDefault="00244E97"/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628"/>
        <w:gridCol w:w="297"/>
        <w:gridCol w:w="249"/>
        <w:gridCol w:w="1132"/>
        <w:gridCol w:w="2143"/>
        <w:gridCol w:w="249"/>
        <w:gridCol w:w="249"/>
      </w:tblGrid>
      <w:tr w:rsidR="00F219F6">
        <w:trPr>
          <w:trHeight w:val="406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E67E7A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F219F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219F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高新区（新市区）招商服务局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安防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博览会</w:t>
            </w:r>
          </w:p>
        </w:tc>
      </w:tr>
      <w:tr w:rsidR="00F219F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244E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E67E7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="00E67E7A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244E97" w:rsidP="00244E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E67E7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="00E67E7A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9F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承办高新区安防博览会相关布展招商，服务保障等相关工作。</w:t>
            </w:r>
          </w:p>
        </w:tc>
      </w:tr>
      <w:tr w:rsidR="00F219F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F219F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计划给予企业一定金额的展位补贴款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给予企业一定金额的展位补贴款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计划给予企业一定的宣传费及展位装修费补贴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给予企业一定的宣传费及展位装修费补贴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保证展会质量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高效有序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保证展会质量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高效有序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保证企业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驻展率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保证企业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驻展率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参展企业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参展企业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媒体报道次数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媒体报道次数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展会保质保量完成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展会保质保量完成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参会企业均为我区重点招商引资企业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参会企业均为我区重点招商引资企业</w:t>
            </w:r>
          </w:p>
        </w:tc>
      </w:tr>
      <w:tr w:rsidR="00F219F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带动我区经济发展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产生一定经济效益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带动我区经济发展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产生一定经济效益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合同签署率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合同签署率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项目可持续发展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项目可持续发展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扩大知名度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提高影响力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扩大知名度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提高影响力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引进有合作意向企业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引进有合作意向企业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9F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参展企业满意程度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　</w:t>
            </w:r>
            <w:proofErr w:type="gramEnd"/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上级单位满意程度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　</w:t>
            </w:r>
            <w:proofErr w:type="gramEnd"/>
          </w:p>
        </w:tc>
      </w:tr>
      <w:tr w:rsidR="00F219F6">
        <w:trPr>
          <w:trHeight w:val="406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E67E7A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F219F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219F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高新区（新市区）招商服务局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招商引资</w:t>
            </w:r>
          </w:p>
        </w:tc>
      </w:tr>
      <w:tr w:rsidR="00F219F6">
        <w:trPr>
          <w:trHeight w:val="296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9F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外出招商考察及接待来访企业，大量知名企业来我区投资兴业。不断提高和扩大我区知名度和影响力，吸引大量企业来我区投资兴业。</w:t>
            </w:r>
          </w:p>
        </w:tc>
      </w:tr>
      <w:tr w:rsidR="00F219F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F219F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招商宣传接待费用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招商宣传接待费用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差旅费用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差旅费用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跟踪企业进度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做好招商服务工作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严格按照招商进度完成各项指标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跟踪企业进度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做好服务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严格按招商进度完成指标</w:t>
            </w:r>
          </w:p>
        </w:tc>
      </w:tr>
      <w:tr w:rsidR="00F219F6">
        <w:trPr>
          <w:trHeight w:val="23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保证各类招商项目的质量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高质高效完成招商工作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保证各类招商项目的质量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高质高效完成招商工作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参加国内各项展会数量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参加国内各项展会数量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F219F6">
        <w:trPr>
          <w:trHeight w:val="415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走出去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与有意向企业洽谈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家，接待来我区考察企业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家。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与有意向企业洽谈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家，接待来我区考察企业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家。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企业落户情况良好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经济稳步增长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企业落户情况良好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经济稳步增长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各项招商费用能够实报实销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各项招商费用能够实报实销</w:t>
            </w:r>
          </w:p>
        </w:tc>
      </w:tr>
      <w:tr w:rsidR="00F219F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带动我区经济发展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产生一定经济效益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带动我区经济发展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产生一定经济效益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企业给我区带来一定税收贡献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企业给我区带来一定税收贡献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项目可持续发展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项目可持续发展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吸引龙头企业入驻我区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带动我区经济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吸引龙头企业入驻我区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带动我区经济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扩大我区知名度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提高影响力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扩大我区知名度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提高影响力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9F6">
        <w:trPr>
          <w:trHeight w:val="58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9F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企业满意程度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　</w:t>
            </w:r>
            <w:proofErr w:type="gramEnd"/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上级单位满意程度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　</w:t>
            </w:r>
            <w:proofErr w:type="gramEnd"/>
          </w:p>
        </w:tc>
      </w:tr>
      <w:tr w:rsidR="00F219F6">
        <w:trPr>
          <w:trHeight w:val="406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E67E7A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F219F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219F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高新区（新市区）招商服务局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扶持资金</w:t>
            </w:r>
          </w:p>
        </w:tc>
      </w:tr>
      <w:tr w:rsidR="00F219F6">
        <w:trPr>
          <w:trHeight w:val="296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9F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9F6" w:rsidRDefault="00E67E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为鼓励国内外知名企业落户我区，不断加大我区招商引力力度，对落户我区的企业给予一定扶持资金。</w:t>
            </w:r>
          </w:p>
        </w:tc>
      </w:tr>
      <w:tr w:rsidR="00F219F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F219F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对我区财政贡献高于我区财政奖励资金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对我区财政贡献高于我区财政奖励资金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我区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预计拨付财政奖励金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我区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预计拨付财政奖励金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跟踪企业进度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，按时拨付企业资金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跟踪企业进度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，按时拨付企业资金</w:t>
            </w:r>
          </w:p>
        </w:tc>
      </w:tr>
      <w:tr w:rsidR="00F219F6">
        <w:trPr>
          <w:trHeight w:val="23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保证各类招商项目的质量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高质高效完成招商工作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保证各类招商项目的质量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高质高效完成招商工作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享受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财政奖励的企业数量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享受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财政奖励的企业数量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</w:t>
            </w:r>
          </w:p>
        </w:tc>
      </w:tr>
      <w:tr w:rsidR="00F219F6">
        <w:trPr>
          <w:trHeight w:val="415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财政奖励企业数量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财政奖励企业数量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为我区重点招商引资项目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为我区重点招商引资项目</w:t>
            </w:r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扶持资金全部到位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扶持资金全部到位</w:t>
            </w:r>
          </w:p>
        </w:tc>
      </w:tr>
      <w:tr w:rsidR="00F219F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带动我区经济发展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产生一定经济效益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带动我区经济发展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产生一定经济效益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企业给我区带来一定税收贡献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企业给我区带来一定税收贡献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项目可持续发展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项目可持续发展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吸引龙头企业入驻我区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带动我区经济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吸引龙头企业入驻我区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带动我区经济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扩大我区知名度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提高影响力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扩大我区知名度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提高影响力</w:t>
            </w:r>
          </w:p>
        </w:tc>
      </w:tr>
      <w:tr w:rsidR="00F219F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9F6">
        <w:trPr>
          <w:trHeight w:val="58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F219F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9F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企业满意程度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　</w:t>
            </w:r>
            <w:proofErr w:type="gramEnd"/>
          </w:p>
        </w:tc>
      </w:tr>
      <w:tr w:rsidR="00F219F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9F6" w:rsidRDefault="00F219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上级单位满意程度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9F6" w:rsidRDefault="00E67E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　</w:t>
            </w:r>
            <w:proofErr w:type="gramEnd"/>
          </w:p>
        </w:tc>
      </w:tr>
    </w:tbl>
    <w:p w:rsidR="00F219F6" w:rsidRDefault="00F219F6">
      <w:pPr>
        <w:widowControl/>
        <w:spacing w:beforeLines="50" w:before="156"/>
        <w:ind w:firstLineChars="1700" w:firstLine="5440"/>
        <w:outlineLvl w:val="1"/>
        <w:rPr>
          <w:rFonts w:ascii="黑体" w:eastAsia="黑体" w:hAnsi="黑体"/>
          <w:kern w:val="0"/>
          <w:sz w:val="32"/>
          <w:szCs w:val="32"/>
        </w:rPr>
        <w:sectPr w:rsidR="00F219F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219F6" w:rsidRDefault="00E67E7A">
      <w:pPr>
        <w:widowControl/>
        <w:spacing w:beforeLines="50" w:before="156"/>
        <w:ind w:firstLineChars="800" w:firstLine="256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第四部分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名词解释</w:t>
      </w:r>
    </w:p>
    <w:p w:rsidR="00F219F6" w:rsidRDefault="00E67E7A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F219F6" w:rsidRDefault="00E67E7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F219F6" w:rsidRDefault="00E67E7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F219F6" w:rsidRDefault="00E67E7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F219F6" w:rsidRDefault="00E67E7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F219F6" w:rsidRDefault="00E67E7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F219F6" w:rsidRDefault="00E67E7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F219F6" w:rsidRDefault="00E67E7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F219F6" w:rsidRDefault="00E67E7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</w:t>
      </w:r>
      <w:r>
        <w:rPr>
          <w:rFonts w:ascii="仿宋_GB2312" w:eastAsia="仿宋_GB2312" w:hint="eastAsia"/>
          <w:sz w:val="32"/>
          <w:szCs w:val="32"/>
        </w:rPr>
        <w:lastRenderedPageBreak/>
        <w:t>专用材料及一般设备购置费、办公用房水电费、办公用房取暖费、办公用房物业管理费、公务用车运行</w:t>
      </w:r>
      <w:r>
        <w:rPr>
          <w:rFonts w:ascii="仿宋_GB2312" w:eastAsia="仿宋_GB2312" w:hint="eastAsia"/>
          <w:sz w:val="32"/>
          <w:szCs w:val="32"/>
        </w:rPr>
        <w:t>费及其他费用。</w:t>
      </w:r>
    </w:p>
    <w:p w:rsidR="00F219F6" w:rsidRDefault="00F219F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219F6" w:rsidRDefault="00F219F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219F6" w:rsidRDefault="00E67E7A">
      <w:pPr>
        <w:widowControl/>
        <w:spacing w:line="56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高新区（新市区）招商服务局</w:t>
      </w:r>
    </w:p>
    <w:p w:rsidR="00F219F6" w:rsidRDefault="00E67E7A">
      <w:pPr>
        <w:widowControl/>
        <w:spacing w:line="56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F219F6" w:rsidRDefault="00F219F6"/>
    <w:p w:rsidR="00F219F6" w:rsidRDefault="00F219F6"/>
    <w:sectPr w:rsidR="00F2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7A" w:rsidRDefault="00E67E7A">
      <w:r>
        <w:separator/>
      </w:r>
    </w:p>
  </w:endnote>
  <w:endnote w:type="continuationSeparator" w:id="0">
    <w:p w:rsidR="00E67E7A" w:rsidRDefault="00E6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F6" w:rsidRDefault="00E67E7A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F219F6" w:rsidRDefault="00F219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F6" w:rsidRDefault="00E67E7A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D853EF" w:rsidRPr="00D853EF">
      <w:rPr>
        <w:rFonts w:ascii="宋体" w:eastAsia="宋体" w:hAnsi="宋体"/>
        <w:noProof/>
        <w:sz w:val="28"/>
        <w:szCs w:val="28"/>
        <w:lang w:val="zh-CN"/>
      </w:rPr>
      <w:t>20</w:t>
    </w:r>
    <w:r>
      <w:rPr>
        <w:rFonts w:ascii="宋体" w:eastAsia="宋体" w:hAnsi="宋体"/>
        <w:sz w:val="28"/>
        <w:szCs w:val="28"/>
      </w:rPr>
      <w:fldChar w:fldCharType="end"/>
    </w:r>
  </w:p>
  <w:p w:rsidR="00F219F6" w:rsidRDefault="00F219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7A" w:rsidRDefault="00E67E7A">
      <w:r>
        <w:separator/>
      </w:r>
    </w:p>
  </w:footnote>
  <w:footnote w:type="continuationSeparator" w:id="0">
    <w:p w:rsidR="00E67E7A" w:rsidRDefault="00E67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012C77"/>
    <w:rsid w:val="000167F4"/>
    <w:rsid w:val="000341B2"/>
    <w:rsid w:val="000413A4"/>
    <w:rsid w:val="00064A01"/>
    <w:rsid w:val="000B3458"/>
    <w:rsid w:val="000C2126"/>
    <w:rsid w:val="000C38CC"/>
    <w:rsid w:val="000D4766"/>
    <w:rsid w:val="000E056B"/>
    <w:rsid w:val="0011653F"/>
    <w:rsid w:val="001427E3"/>
    <w:rsid w:val="001533CF"/>
    <w:rsid w:val="001A5EF0"/>
    <w:rsid w:val="00213690"/>
    <w:rsid w:val="00244E97"/>
    <w:rsid w:val="002600F1"/>
    <w:rsid w:val="002666EE"/>
    <w:rsid w:val="002737E0"/>
    <w:rsid w:val="00285014"/>
    <w:rsid w:val="0029062A"/>
    <w:rsid w:val="00290E68"/>
    <w:rsid w:val="002A0B86"/>
    <w:rsid w:val="002B5144"/>
    <w:rsid w:val="002D78E9"/>
    <w:rsid w:val="002E64E8"/>
    <w:rsid w:val="002F0B74"/>
    <w:rsid w:val="003065E1"/>
    <w:rsid w:val="00325B17"/>
    <w:rsid w:val="003666E7"/>
    <w:rsid w:val="003A3C48"/>
    <w:rsid w:val="003C4E68"/>
    <w:rsid w:val="00444E43"/>
    <w:rsid w:val="00464DED"/>
    <w:rsid w:val="00487A5C"/>
    <w:rsid w:val="0049168B"/>
    <w:rsid w:val="004B1EFC"/>
    <w:rsid w:val="0051586A"/>
    <w:rsid w:val="00533756"/>
    <w:rsid w:val="005367C0"/>
    <w:rsid w:val="005413BE"/>
    <w:rsid w:val="005778B2"/>
    <w:rsid w:val="005A1550"/>
    <w:rsid w:val="005C23AF"/>
    <w:rsid w:val="005C2AD9"/>
    <w:rsid w:val="005C4D7A"/>
    <w:rsid w:val="0061325E"/>
    <w:rsid w:val="0066768B"/>
    <w:rsid w:val="006768D3"/>
    <w:rsid w:val="00690E8F"/>
    <w:rsid w:val="006936DD"/>
    <w:rsid w:val="006B09A5"/>
    <w:rsid w:val="006F2164"/>
    <w:rsid w:val="007121A4"/>
    <w:rsid w:val="007271EB"/>
    <w:rsid w:val="007327E6"/>
    <w:rsid w:val="00742DFE"/>
    <w:rsid w:val="00750DAC"/>
    <w:rsid w:val="00762033"/>
    <w:rsid w:val="00773FF0"/>
    <w:rsid w:val="007B4BA5"/>
    <w:rsid w:val="007E244C"/>
    <w:rsid w:val="007F677A"/>
    <w:rsid w:val="00821815"/>
    <w:rsid w:val="008379CF"/>
    <w:rsid w:val="0085295D"/>
    <w:rsid w:val="008531EB"/>
    <w:rsid w:val="0085596B"/>
    <w:rsid w:val="0088609C"/>
    <w:rsid w:val="008C60F4"/>
    <w:rsid w:val="008D0A2F"/>
    <w:rsid w:val="008F0F7D"/>
    <w:rsid w:val="008F3F12"/>
    <w:rsid w:val="008F426C"/>
    <w:rsid w:val="0090596E"/>
    <w:rsid w:val="009225E2"/>
    <w:rsid w:val="0092491D"/>
    <w:rsid w:val="0094473E"/>
    <w:rsid w:val="00995A1F"/>
    <w:rsid w:val="00996901"/>
    <w:rsid w:val="009B7EC0"/>
    <w:rsid w:val="009C2660"/>
    <w:rsid w:val="009F333B"/>
    <w:rsid w:val="00A257EA"/>
    <w:rsid w:val="00A30330"/>
    <w:rsid w:val="00A56DFE"/>
    <w:rsid w:val="00A824AF"/>
    <w:rsid w:val="00AA27D2"/>
    <w:rsid w:val="00B04E82"/>
    <w:rsid w:val="00B23070"/>
    <w:rsid w:val="00B31340"/>
    <w:rsid w:val="00B77A41"/>
    <w:rsid w:val="00B87B30"/>
    <w:rsid w:val="00B916F7"/>
    <w:rsid w:val="00B96189"/>
    <w:rsid w:val="00BA0DC3"/>
    <w:rsid w:val="00BD245E"/>
    <w:rsid w:val="00C159F4"/>
    <w:rsid w:val="00C34D12"/>
    <w:rsid w:val="00C662A7"/>
    <w:rsid w:val="00C77810"/>
    <w:rsid w:val="00C80A3F"/>
    <w:rsid w:val="00C96A46"/>
    <w:rsid w:val="00CB39DD"/>
    <w:rsid w:val="00CB689C"/>
    <w:rsid w:val="00CC063C"/>
    <w:rsid w:val="00CE7EE4"/>
    <w:rsid w:val="00D03411"/>
    <w:rsid w:val="00D112C9"/>
    <w:rsid w:val="00D41EED"/>
    <w:rsid w:val="00D44D01"/>
    <w:rsid w:val="00D71180"/>
    <w:rsid w:val="00D853EF"/>
    <w:rsid w:val="00D86087"/>
    <w:rsid w:val="00DB0188"/>
    <w:rsid w:val="00DB0B4B"/>
    <w:rsid w:val="00DF0F86"/>
    <w:rsid w:val="00E10064"/>
    <w:rsid w:val="00E156D4"/>
    <w:rsid w:val="00E42C86"/>
    <w:rsid w:val="00E67E7A"/>
    <w:rsid w:val="00E823AD"/>
    <w:rsid w:val="00E84CB8"/>
    <w:rsid w:val="00E90946"/>
    <w:rsid w:val="00E95C80"/>
    <w:rsid w:val="00ED7650"/>
    <w:rsid w:val="00EE5B28"/>
    <w:rsid w:val="00F03CFB"/>
    <w:rsid w:val="00F219F6"/>
    <w:rsid w:val="00F45D4E"/>
    <w:rsid w:val="00F562BB"/>
    <w:rsid w:val="00F64A7E"/>
    <w:rsid w:val="00FB5775"/>
    <w:rsid w:val="00FC6ABD"/>
    <w:rsid w:val="3A6E0DBA"/>
    <w:rsid w:val="424D0EAA"/>
    <w:rsid w:val="425517E2"/>
    <w:rsid w:val="44170D0D"/>
    <w:rsid w:val="477C4F69"/>
    <w:rsid w:val="4E057748"/>
    <w:rsid w:val="5C1F026F"/>
    <w:rsid w:val="611E2AF6"/>
    <w:rsid w:val="6AC314CD"/>
    <w:rsid w:val="7104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10963B-E1E2-408C-B556-53C2F66E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30</Pages>
  <Words>2446</Words>
  <Characters>13948</Characters>
  <Application>Microsoft Office Word</Application>
  <DocSecurity>0</DocSecurity>
  <Lines>116</Lines>
  <Paragraphs>32</Paragraphs>
  <ScaleCrop>false</ScaleCrop>
  <Company>Microsoft</Company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yl</cp:lastModifiedBy>
  <cp:revision>67</cp:revision>
  <cp:lastPrinted>2019-03-02T04:16:00Z</cp:lastPrinted>
  <dcterms:created xsi:type="dcterms:W3CDTF">2019-03-01T11:11:00Z</dcterms:created>
  <dcterms:modified xsi:type="dcterms:W3CDTF">2019-08-13T13:51:00Z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