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DD" w:rsidRDefault="005E6054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eastAsia="方正小标宋_GBK" w:hAnsi="宋体"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kern w:val="0"/>
          <w:sz w:val="44"/>
          <w:szCs w:val="44"/>
        </w:rPr>
      </w:r>
      <w:r>
        <w:rPr>
          <w:rFonts w:ascii="方正小标宋_GBK" w:eastAsia="方正小标宋_GBK" w:hAnsi="宋体"/>
          <w:kern w:val="0"/>
          <w:sz w:val="44"/>
          <w:szCs w:val="44"/>
        </w:rPr>
        <w:fldChar w:fldCharType="end"/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乌鲁木齐市第七十二中学</w:t>
      </w:r>
    </w:p>
    <w:p w:rsidR="00C815DD" w:rsidRDefault="005E6054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C815DD" w:rsidRDefault="005E605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C815DD" w:rsidRDefault="00C815DD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乌鲁木齐市第七十二中学部门单位概况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一、关于乌鲁木齐市第七十二中学部门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二、关于乌鲁木齐市第七十二中学部门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三、关于乌鲁木齐市第七十二中学部门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lastRenderedPageBreak/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乌鲁木齐市第七十二中学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收支预算情况的总体说明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五、关于乌鲁木齐市第七十二中学部门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六、关于乌鲁木齐市第七十二中学部门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七、关于乌鲁木齐市第七十二中学部门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八、关于乌鲁木齐市第七十二中学部门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九、关于乌鲁木齐市第七十二中学部门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C815DD" w:rsidRDefault="005E605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C815D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815DD" w:rsidRDefault="005E605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乌鲁木齐市第七十二中学</w:t>
      </w:r>
      <w:r>
        <w:rPr>
          <w:rFonts w:ascii="黑体" w:eastAsia="黑体" w:hAnsi="黑体" w:hint="eastAsia"/>
          <w:kern w:val="0"/>
          <w:sz w:val="32"/>
          <w:szCs w:val="32"/>
        </w:rPr>
        <w:t>单位概况</w:t>
      </w:r>
    </w:p>
    <w:p w:rsidR="00C815DD" w:rsidRDefault="00C815DD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C815DD" w:rsidRDefault="005E6054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C815DD" w:rsidRDefault="005E6054">
      <w:pPr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实施初中义务教育，促进基础教育发展。执行事业单位会计制度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中小学校会计制度，属财政预算全额拨款。</w:t>
      </w:r>
    </w:p>
    <w:p w:rsidR="00C815DD" w:rsidRDefault="005E6054">
      <w:pPr>
        <w:spacing w:line="560" w:lineRule="exact"/>
        <w:ind w:left="320" w:hangingChars="100" w:hanging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贯彻执行国家、自治区和乌鲁木齐市有关教育工作的方针、政策和法律、法规。</w:t>
      </w:r>
    </w:p>
    <w:p w:rsidR="00C815DD" w:rsidRDefault="005E6054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C815DD" w:rsidRDefault="005E6054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乌鲁木齐市第七十二中学无下属预算单位，下设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11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个处室，分别是：校长办公室、教务处、教研室、总务处、人事处、财务处、党办、安保科、德育处、团委、工会。</w:t>
      </w:r>
    </w:p>
    <w:p w:rsidR="00C815DD" w:rsidRDefault="005E6054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乌鲁木齐市第七十二中学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编制数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人，实有人数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C815DD" w:rsidRDefault="00C815D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15DD" w:rsidRDefault="005E6054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5334C9" w:rsidRDefault="005E6054" w:rsidP="005334C9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tbl>
      <w:tblPr>
        <w:tblW w:w="7980" w:type="dxa"/>
        <w:tblInd w:w="108" w:type="dxa"/>
        <w:tblLook w:val="04A0" w:firstRow="1" w:lastRow="0" w:firstColumn="1" w:lastColumn="0" w:noHBand="0" w:noVBand="1"/>
      </w:tblPr>
      <w:tblGrid>
        <w:gridCol w:w="2720"/>
        <w:gridCol w:w="1240"/>
        <w:gridCol w:w="2800"/>
        <w:gridCol w:w="1220"/>
      </w:tblGrid>
      <w:tr w:rsidR="005334C9" w:rsidRPr="005334C9" w:rsidTr="005334C9">
        <w:trPr>
          <w:trHeight w:val="345"/>
        </w:trPr>
        <w:tc>
          <w:tcPr>
            <w:tcW w:w="79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  <w:r w:rsidRPr="005334C9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5334C9" w:rsidRPr="005334C9" w:rsidTr="005334C9">
        <w:trPr>
          <w:trHeight w:val="345"/>
        </w:trPr>
        <w:tc>
          <w:tcPr>
            <w:tcW w:w="79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334C9" w:rsidRPr="005334C9" w:rsidTr="005334C9">
        <w:trPr>
          <w:trHeight w:val="345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乌鲁木齐市第七十二中学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5334C9" w:rsidRPr="005334C9" w:rsidTr="005334C9">
        <w:trPr>
          <w:trHeight w:val="345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</w:p>
        </w:tc>
      </w:tr>
      <w:tr w:rsidR="005334C9" w:rsidRPr="005334C9" w:rsidTr="005334C9">
        <w:trPr>
          <w:trHeight w:val="345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1,080.32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93.22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</w:tr>
    </w:tbl>
    <w:p w:rsidR="005334C9" w:rsidRPr="005334C9" w:rsidRDefault="005334C9" w:rsidP="005334C9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815DD" w:rsidRDefault="005E6054" w:rsidP="005334C9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二：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628"/>
        <w:gridCol w:w="456"/>
        <w:gridCol w:w="416"/>
        <w:gridCol w:w="1903"/>
        <w:gridCol w:w="938"/>
        <w:gridCol w:w="1191"/>
        <w:gridCol w:w="492"/>
        <w:gridCol w:w="571"/>
        <w:gridCol w:w="510"/>
        <w:gridCol w:w="416"/>
        <w:gridCol w:w="416"/>
        <w:gridCol w:w="600"/>
        <w:gridCol w:w="483"/>
      </w:tblGrid>
      <w:tr w:rsidR="005334C9" w:rsidRPr="005334C9" w:rsidTr="005334C9">
        <w:trPr>
          <w:trHeight w:val="645"/>
        </w:trPr>
        <w:tc>
          <w:tcPr>
            <w:tcW w:w="7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</w:pPr>
            <w:r w:rsidRPr="005334C9"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45"/>
        </w:trPr>
        <w:tc>
          <w:tcPr>
            <w:tcW w:w="7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乌鲁木齐市第七十二中学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334C9">
              <w:rPr>
                <w:rFonts w:ascii="宋体" w:hAnsi="宋体" w:cs="Arial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5334C9" w:rsidRPr="005334C9" w:rsidTr="005334C9">
        <w:trPr>
          <w:trHeight w:val="345"/>
        </w:trPr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一般公共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预算拨款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政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府性基金预算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教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育收费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财政专户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事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业收入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事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业单位经营收入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其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他收入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用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事业基金弥补收支差额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财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政拨款结转结余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</w:tr>
      <w:tr w:rsidR="005334C9" w:rsidRPr="005334C9" w:rsidTr="005334C9">
        <w:trPr>
          <w:trHeight w:val="17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:rsidR="005334C9" w:rsidRPr="005334C9" w:rsidTr="005334C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乌鲁木齐市第七十二中学（初中）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93.22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93.22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93.22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93.22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93.22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93.22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1,080.32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1,080.32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1,080.32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1,080.32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1,080.32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1,080.32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334C9" w:rsidRDefault="005334C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C815DD" w:rsidRDefault="005E605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编制部门：乌鲁木齐市第七十二中学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 w:rsidR="00C815DD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C815DD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815DD">
        <w:trPr>
          <w:trHeight w:val="2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sz w:val="20"/>
                <w:szCs w:val="20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1,173.54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1,104.92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乌鲁木齐市第七十二中学（初中）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1,173.54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1,104.92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教育支出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1,080.32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1,011.70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</w:t>
            </w:r>
            <w:r>
              <w:rPr>
                <w:rFonts w:ascii="Default" w:hAnsi="Default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hAnsi="Default" w:cs="Arial"/>
                <w:sz w:val="20"/>
                <w:szCs w:val="20"/>
              </w:rPr>
              <w:t>普通教育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1,080.32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1,011.70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hAnsi="Default" w:cs="Arial"/>
                <w:sz w:val="20"/>
                <w:szCs w:val="20"/>
              </w:rPr>
              <w:t>初中教育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1,080.32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1,011.70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</w:t>
            </w:r>
            <w:r>
              <w:rPr>
                <w:rFonts w:ascii="Default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</w:t>
            </w:r>
            <w:r>
              <w:rPr>
                <w:rFonts w:ascii="Default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15DD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1,173.54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1,104.92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</w:tbl>
    <w:p w:rsidR="00C815DD" w:rsidRDefault="005E6054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C815DD" w:rsidRDefault="005E6054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980"/>
        <w:gridCol w:w="1060"/>
        <w:gridCol w:w="2800"/>
        <w:gridCol w:w="1040"/>
        <w:gridCol w:w="1060"/>
        <w:gridCol w:w="880"/>
      </w:tblGrid>
      <w:tr w:rsidR="005334C9" w:rsidRPr="005334C9" w:rsidTr="005334C9">
        <w:trPr>
          <w:trHeight w:val="345"/>
        </w:trPr>
        <w:tc>
          <w:tcPr>
            <w:tcW w:w="88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  <w:r w:rsidRPr="005334C9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5334C9" w:rsidRPr="005334C9" w:rsidTr="005334C9">
        <w:trPr>
          <w:trHeight w:val="345"/>
        </w:trPr>
        <w:tc>
          <w:tcPr>
            <w:tcW w:w="88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5334C9" w:rsidRPr="005334C9" w:rsidTr="005334C9">
        <w:trPr>
          <w:trHeight w:val="345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乌鲁木齐市第七十二中学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5334C9" w:rsidRPr="005334C9" w:rsidTr="005334C9">
        <w:trPr>
          <w:trHeight w:val="345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5334C9" w:rsidRPr="005334C9" w:rsidTr="005334C9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1,080.32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1,080.32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93.22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93.22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小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收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入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支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出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总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 </w:t>
            </w: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>1,173.54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334C9" w:rsidRPr="005334C9" w:rsidTr="005334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34C9" w:rsidRPr="005334C9" w:rsidRDefault="005334C9" w:rsidP="005334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 w:rsidRPr="005334C9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334C9" w:rsidRDefault="005334C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92"/>
        <w:gridCol w:w="417"/>
        <w:gridCol w:w="2510"/>
        <w:gridCol w:w="1684"/>
        <w:gridCol w:w="1842"/>
        <w:gridCol w:w="1701"/>
      </w:tblGrid>
      <w:tr w:rsidR="00C815DD">
        <w:trPr>
          <w:trHeight w:val="45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  <w:p w:rsidR="00C815DD" w:rsidRDefault="005E6054">
            <w:pPr>
              <w:widowControl/>
              <w:spacing w:beforeLines="50" w:before="120"/>
              <w:outlineLvl w:val="1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乌鲁木齐市第七十二中学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单位：万元</w:t>
            </w:r>
          </w:p>
        </w:tc>
      </w:tr>
      <w:tr w:rsidR="00C815DD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C815DD">
        <w:trPr>
          <w:trHeight w:val="465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815D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sz w:val="20"/>
                <w:szCs w:val="20"/>
              </w:rPr>
              <w:t>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1,173.54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1,104.92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乌鲁木齐市第七十二中学（初中）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1,173.54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1,104.92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教育支出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1,080.32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1,011.70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普通教育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1,080.32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1,011.70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lastRenderedPageBreak/>
              <w:t xml:space="preserve">    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初中教育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1,080.32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1,011.70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行政事业单位离退休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5D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1,173.54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1,104.92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</w:tr>
    </w:tbl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C815DD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C815DD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乌鲁木齐市第七十二中学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815DD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C815DD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C815DD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总计</w:t>
            </w:r>
            <w:r>
              <w:rPr>
                <w:rFonts w:ascii="Default" w:hAnsi="Default" w:cs="Arial"/>
                <w:sz w:val="20"/>
                <w:szCs w:val="20"/>
              </w:rPr>
              <w:t>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1,104.92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1,011.55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93.37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121001002-</w:t>
            </w:r>
            <w:r>
              <w:rPr>
                <w:rFonts w:ascii="Default" w:hAnsi="Default" w:cs="Arial"/>
                <w:sz w:val="20"/>
                <w:szCs w:val="20"/>
              </w:rPr>
              <w:t>乌鲁木齐市第七十二中学（初中）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1,104.92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1,011.55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93.37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226.94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226.94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64.02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109.80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109.80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242.76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242.76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87.31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87.31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19.40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19.40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lastRenderedPageBreak/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76.43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76.43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93.37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2.95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2.06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0.74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39.39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39.39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1.11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维修</w:t>
            </w:r>
            <w:r>
              <w:rPr>
                <w:rFonts w:ascii="Default" w:hAnsi="Default" w:cs="Arial"/>
                <w:sz w:val="20"/>
                <w:szCs w:val="20"/>
              </w:rPr>
              <w:t>(</w:t>
            </w:r>
            <w:r>
              <w:rPr>
                <w:rFonts w:ascii="Default" w:hAnsi="Default" w:cs="Arial"/>
                <w:sz w:val="20"/>
                <w:szCs w:val="20"/>
              </w:rPr>
              <w:t>护</w:t>
            </w:r>
            <w:r>
              <w:rPr>
                <w:rFonts w:ascii="Default" w:hAnsi="Default" w:cs="Arial"/>
                <w:sz w:val="20"/>
                <w:szCs w:val="20"/>
              </w:rPr>
              <w:t>)</w:t>
            </w:r>
            <w:r>
              <w:rPr>
                <w:rFonts w:ascii="Default" w:hAnsi="Default" w:cs="Arial"/>
                <w:sz w:val="20"/>
                <w:szCs w:val="20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1.62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6.99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8.84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5.71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5.71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13.12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6.12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81.42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81.42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81.42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1,104.92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1,011.55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93.37</w:t>
            </w:r>
          </w:p>
        </w:tc>
      </w:tr>
    </w:tbl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C815DD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C815DD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乌鲁木齐市第七十二中学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8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C815DD" w:rsidRDefault="005E605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C8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15DD" w:rsidRDefault="00C815D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C8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lastRenderedPageBreak/>
              <w:t>总计</w:t>
            </w:r>
            <w:r>
              <w:rPr>
                <w:rFonts w:ascii="Default" w:hAnsi="Default" w:cs="Arial"/>
                <w:sz w:val="20"/>
                <w:szCs w:val="20"/>
              </w:rPr>
              <w:t>: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58.96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9.66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乌鲁木齐市第七十二中学（初中）</w:t>
            </w:r>
          </w:p>
        </w:tc>
        <w:tc>
          <w:tcPr>
            <w:tcW w:w="1456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58.96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9.66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205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02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初中教育</w:t>
            </w:r>
          </w:p>
        </w:tc>
        <w:tc>
          <w:tcPr>
            <w:tcW w:w="1456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 2019</w:t>
            </w:r>
            <w:r>
              <w:rPr>
                <w:rFonts w:ascii="Default" w:hAnsi="Default" w:cs="Arial"/>
                <w:sz w:val="20"/>
                <w:szCs w:val="20"/>
              </w:rPr>
              <w:t>年城乡义务保障机制资金</w:t>
            </w:r>
          </w:p>
        </w:tc>
        <w:tc>
          <w:tcPr>
            <w:tcW w:w="75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58.96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58.96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205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02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初中教育</w:t>
            </w:r>
          </w:p>
        </w:tc>
        <w:tc>
          <w:tcPr>
            <w:tcW w:w="1456" w:type="dxa"/>
            <w:shd w:val="clear" w:color="auto" w:fill="auto"/>
          </w:tcPr>
          <w:p w:rsidR="00C815DD" w:rsidRDefault="005E6054">
            <w:pPr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       </w:t>
            </w:r>
            <w:r>
              <w:rPr>
                <w:rFonts w:ascii="Default" w:hAnsi="Default" w:cs="Arial"/>
                <w:sz w:val="20"/>
                <w:szCs w:val="20"/>
              </w:rPr>
              <w:t>班主任费</w:t>
            </w:r>
          </w:p>
        </w:tc>
        <w:tc>
          <w:tcPr>
            <w:tcW w:w="75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9.66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9.66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68.62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58.96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815DD" w:rsidRDefault="005E605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C815DD" w:rsidRDefault="00C815D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C815DD" w:rsidRDefault="00C815D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815DD" w:rsidRDefault="005E605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编制单位：乌鲁木齐市第七十二中学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C815DD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C815DD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815DD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>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D" w:rsidRDefault="005E6054">
            <w:pPr>
              <w:jc w:val="right"/>
              <w:rPr>
                <w:rFonts w:ascii="Default" w:hAnsi="Default" w:cs="Arial"/>
                <w:sz w:val="20"/>
                <w:szCs w:val="20"/>
              </w:rPr>
            </w:pPr>
            <w:r>
              <w:rPr>
                <w:rFonts w:ascii="Default" w:hAnsi="Default" w:cs="Arial"/>
                <w:sz w:val="20"/>
                <w:szCs w:val="20"/>
              </w:rPr>
              <w:t xml:space="preserve">　</w:t>
            </w:r>
          </w:p>
        </w:tc>
      </w:tr>
      <w:tr w:rsidR="00C815DD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815DD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815DD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815DD" w:rsidRDefault="005E6054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备注：无内容应公开空表并说明情况。</w:t>
      </w:r>
    </w:p>
    <w:p w:rsidR="00C815DD" w:rsidRDefault="00C815D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815DD" w:rsidRDefault="00C815D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815DD" w:rsidRDefault="005E605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C815DD" w:rsidRDefault="005E605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政府性基金预算支出情况表</w:t>
      </w:r>
    </w:p>
    <w:p w:rsidR="00C815DD" w:rsidRDefault="005E6054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编制单位：乌鲁木齐市第七十二中学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C815DD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C815DD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C815D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15D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815D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815D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815DD" w:rsidRDefault="005E605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备注：我校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年无使用政府性基金预算拨款安排的支出，政府性基金预算支出情况表为空表。</w:t>
      </w:r>
    </w:p>
    <w:p w:rsidR="00C815DD" w:rsidRDefault="00C815DD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C815DD">
          <w:footerReference w:type="default" r:id="rId8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C815DD" w:rsidRDefault="005E6054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关于乌鲁木齐市第七十二中学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按照全口径预算的原则，乌鲁木齐市第七十二中学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1173.54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1173.54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1173.54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二、关于乌鲁木齐市第七十二中学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乌鲁木齐市第七十二中学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1173.54</w:t>
      </w:r>
      <w:r>
        <w:rPr>
          <w:rFonts w:ascii="仿宋_GB2312" w:eastAsia="仿宋_GB2312" w:hAnsi="宋体" w:cs="宋体" w:hint="eastAsia"/>
          <w:sz w:val="32"/>
          <w:szCs w:val="32"/>
        </w:rPr>
        <w:t>元，其中：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1173.54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万元，主要原因是我校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年在职人员人数及学生人数相比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年均有减少。</w:t>
      </w:r>
    </w:p>
    <w:p w:rsidR="00C815DD" w:rsidRDefault="005E6054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三、关于乌鲁木齐市第七十二中学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乌鲁木齐市第七十二中学</w:t>
      </w:r>
      <w:r>
        <w:rPr>
          <w:rFonts w:ascii="黑体" w:eastAsia="黑体" w:hAnsi="宋体" w:cs="宋体" w:hint="eastAsia"/>
          <w:sz w:val="32"/>
          <w:szCs w:val="32"/>
        </w:rPr>
        <w:t>2019</w:t>
      </w:r>
      <w:r>
        <w:rPr>
          <w:rFonts w:ascii="黑体" w:eastAsia="黑体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支出预算</w:t>
      </w:r>
      <w:r>
        <w:rPr>
          <w:rFonts w:ascii="仿宋_GB2312" w:eastAsia="仿宋_GB2312" w:hAnsi="宋体" w:cs="宋体" w:hint="eastAsia"/>
          <w:sz w:val="32"/>
          <w:szCs w:val="32"/>
        </w:rPr>
        <w:t>1173.54</w:t>
      </w:r>
      <w:r>
        <w:rPr>
          <w:rFonts w:ascii="仿宋_GB2312" w:eastAsia="仿宋_GB2312" w:hAnsi="宋体" w:cs="宋体" w:hint="eastAsia"/>
          <w:sz w:val="32"/>
          <w:szCs w:val="32"/>
        </w:rPr>
        <w:t>万元，其中：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sz w:val="32"/>
          <w:szCs w:val="32"/>
        </w:rPr>
        <w:t>1104.92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94.15%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比上年减少</w:t>
      </w:r>
      <w:r>
        <w:rPr>
          <w:rFonts w:ascii="仿宋_GB2312" w:eastAsia="仿宋_GB2312" w:hAnsi="宋体" w:cs="宋体" w:hint="eastAsia"/>
          <w:sz w:val="32"/>
          <w:szCs w:val="32"/>
        </w:rPr>
        <w:t>8.33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年在职人员人数及学生人数相比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年均有减少。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项目支出</w:t>
      </w:r>
      <w:r>
        <w:rPr>
          <w:rFonts w:ascii="仿宋_GB2312" w:eastAsia="仿宋_GB2312" w:hAnsi="宋体" w:cs="宋体" w:hint="eastAsia"/>
          <w:sz w:val="32"/>
          <w:szCs w:val="32"/>
        </w:rPr>
        <w:t>68.62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5.85%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比上年减少</w:t>
      </w:r>
      <w:r>
        <w:rPr>
          <w:rFonts w:ascii="仿宋_GB2312" w:eastAsia="仿宋_GB2312" w:hAnsi="宋体" w:cs="宋体" w:hint="eastAsia"/>
          <w:sz w:val="32"/>
          <w:szCs w:val="32"/>
        </w:rPr>
        <w:t>1.79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年学生人数相比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年均有减少，导致城乡义务保障机制资金减少。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乌鲁木齐市第七十二中学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19</w:t>
      </w:r>
      <w:r>
        <w:rPr>
          <w:rFonts w:ascii="仿宋_GB2312" w:eastAsia="仿宋_GB2312" w:hAnsi="宋体" w:cs="宋体" w:hint="eastAsia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sz w:val="32"/>
          <w:szCs w:val="32"/>
        </w:rPr>
        <w:t>1173.54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收入全部为一般公共预算拨款，无政府性基金预算拨款。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五、关于乌鲁木齐市第七十二中学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（一）一般公共预算当年拨款规模变化情况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乌鲁木齐市第七十二中学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 w:hint="eastAsia"/>
          <w:sz w:val="32"/>
          <w:szCs w:val="32"/>
        </w:rPr>
        <w:t>1104.92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 w:hint="eastAsia"/>
          <w:sz w:val="32"/>
          <w:szCs w:val="32"/>
        </w:rPr>
        <w:t>8.33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0.75%</w:t>
      </w:r>
      <w:r>
        <w:rPr>
          <w:rFonts w:ascii="仿宋_GB2312" w:eastAsia="仿宋_GB2312" w:hAnsi="宋体" w:cs="宋体" w:hint="eastAsia"/>
          <w:sz w:val="32"/>
          <w:szCs w:val="32"/>
        </w:rPr>
        <w:t>。主要原因是：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年在职人员人数及学生人数相比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年均有减少。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（二）一般公共预算当年拨款结构情况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205020</w:t>
      </w:r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初中教育</w:t>
      </w:r>
      <w:r>
        <w:rPr>
          <w:rFonts w:ascii="仿宋_GB2312" w:eastAsia="仿宋_GB2312" w:hAnsi="宋体" w:cs="宋体" w:hint="eastAsia"/>
          <w:sz w:val="32"/>
          <w:szCs w:val="32"/>
        </w:rPr>
        <w:t>1080.32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sz w:val="32"/>
          <w:szCs w:val="32"/>
        </w:rPr>
        <w:t>92.06%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2050505</w:t>
      </w:r>
      <w:r>
        <w:rPr>
          <w:rFonts w:ascii="仿宋_GB2312" w:eastAsia="仿宋_GB2312" w:hAnsi="宋体" w:cs="宋体" w:hint="eastAsia"/>
          <w:sz w:val="32"/>
          <w:szCs w:val="32"/>
        </w:rPr>
        <w:t>机关事业单位基本养老保险缴费支出</w:t>
      </w:r>
      <w:r>
        <w:rPr>
          <w:rFonts w:ascii="仿宋_GB2312" w:eastAsia="仿宋_GB2312" w:hAnsi="宋体" w:cs="宋体" w:hint="eastAsia"/>
          <w:sz w:val="32"/>
          <w:szCs w:val="32"/>
        </w:rPr>
        <w:t>93.22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sz w:val="32"/>
          <w:szCs w:val="32"/>
        </w:rPr>
        <w:t>7.94%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（三）一般公共预算当年拨款具体使用情况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1. </w:t>
      </w:r>
      <w:r>
        <w:rPr>
          <w:rFonts w:ascii="仿宋_GB2312" w:eastAsia="仿宋_GB2312" w:hAnsi="宋体" w:cs="宋体" w:hint="eastAsia"/>
          <w:sz w:val="32"/>
          <w:szCs w:val="32"/>
        </w:rPr>
        <w:t>2050203</w:t>
      </w:r>
      <w:r>
        <w:rPr>
          <w:rFonts w:ascii="仿宋_GB2312" w:eastAsia="仿宋_GB2312" w:hAnsi="宋体" w:cs="宋体" w:hint="eastAsia"/>
          <w:sz w:val="32"/>
          <w:szCs w:val="32"/>
        </w:rPr>
        <w:t>教育支出（类）普通教育（款）初中教育（项）</w:t>
      </w:r>
      <w:r>
        <w:rPr>
          <w:rFonts w:ascii="仿宋_GB2312" w:eastAsia="仿宋_GB2312" w:hAnsi="宋体" w:cs="宋体" w:hint="eastAsia"/>
          <w:sz w:val="32"/>
          <w:szCs w:val="32"/>
        </w:rPr>
        <w:t>1080.32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 w:hint="eastAsia"/>
          <w:sz w:val="32"/>
          <w:szCs w:val="32"/>
        </w:rPr>
        <w:t>8.66</w:t>
      </w:r>
      <w:r>
        <w:rPr>
          <w:rFonts w:ascii="仿宋_GB2312" w:eastAsia="仿宋_GB2312" w:hAnsi="宋体" w:cs="宋体" w:hint="eastAsia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sz w:val="32"/>
          <w:szCs w:val="32"/>
        </w:rPr>
        <w:t>0.80%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，主要原因是：厉行节约，从严从紧编制预算，清理整合项目资金。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2.2080505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社会保障和就业支出（类）行政事业单位离退休（款）机关事业单位基本养老保险缴费支出（项）</w:t>
      </w:r>
      <w:r>
        <w:rPr>
          <w:rFonts w:ascii="仿宋_GB2312" w:eastAsia="仿宋_GB2312" w:hAnsi="宋体" w:cs="宋体" w:hint="eastAsia"/>
          <w:sz w:val="32"/>
          <w:szCs w:val="32"/>
        </w:rPr>
        <w:t>93.22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 w:hint="eastAsia"/>
          <w:sz w:val="32"/>
          <w:szCs w:val="32"/>
        </w:rPr>
        <w:t>1.46</w:t>
      </w:r>
      <w:r>
        <w:rPr>
          <w:rFonts w:ascii="仿宋_GB2312" w:eastAsia="仿宋_GB2312" w:hAnsi="宋体" w:cs="宋体" w:hint="eastAsia"/>
          <w:sz w:val="32"/>
          <w:szCs w:val="32"/>
        </w:rPr>
        <w:t>万元，减少</w:t>
      </w:r>
      <w:r>
        <w:rPr>
          <w:rFonts w:ascii="仿宋_GB2312" w:eastAsia="仿宋_GB2312" w:hAnsi="宋体" w:cs="宋体" w:hint="eastAsia"/>
          <w:sz w:val="32"/>
          <w:szCs w:val="32"/>
        </w:rPr>
        <w:t>1.54%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，主要原因是：我校</w:t>
      </w:r>
      <w:r>
        <w:rPr>
          <w:rFonts w:ascii="仿宋_GB2312" w:eastAsia="仿宋_GB2312" w:hAnsi="宋体" w:cs="宋体" w:hint="eastAsia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sz w:val="32"/>
          <w:szCs w:val="32"/>
        </w:rPr>
        <w:t>年有退休人员，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年在职人数减少。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六、关于乌鲁木齐市第七十二中学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乌鲁木齐市第七十二中学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sz w:val="32"/>
          <w:szCs w:val="32"/>
        </w:rPr>
        <w:t>1104.92</w:t>
      </w:r>
      <w:r>
        <w:rPr>
          <w:rFonts w:ascii="仿宋_GB2312" w:eastAsia="仿宋_GB2312" w:hAnsi="宋体" w:cs="宋体" w:hint="eastAsia"/>
          <w:sz w:val="32"/>
          <w:szCs w:val="32"/>
        </w:rPr>
        <w:t>万元，其中：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sz w:val="32"/>
          <w:szCs w:val="32"/>
        </w:rPr>
        <w:t>1011.55</w:t>
      </w:r>
      <w:r>
        <w:rPr>
          <w:rFonts w:ascii="仿宋_GB2312" w:eastAsia="仿宋_GB2312" w:hAnsi="宋体" w:cs="宋体" w:hint="eastAsia"/>
          <w:sz w:val="32"/>
          <w:szCs w:val="32"/>
        </w:rPr>
        <w:t>万元，主要包括：基本工资</w:t>
      </w:r>
      <w:r>
        <w:rPr>
          <w:rFonts w:ascii="仿宋_GB2312" w:eastAsia="仿宋_GB2312" w:hAnsi="宋体" w:cs="宋体"/>
          <w:sz w:val="32"/>
          <w:szCs w:val="32"/>
        </w:rPr>
        <w:t>226.94</w:t>
      </w:r>
      <w:r>
        <w:rPr>
          <w:rFonts w:ascii="仿宋_GB2312" w:eastAsia="仿宋_GB2312" w:hAnsi="宋体" w:cs="宋体" w:hint="eastAsia"/>
          <w:sz w:val="32"/>
          <w:szCs w:val="32"/>
        </w:rPr>
        <w:t>万元、津贴补贴</w:t>
      </w:r>
      <w:r>
        <w:rPr>
          <w:rFonts w:ascii="仿宋_GB2312" w:eastAsia="仿宋_GB2312" w:hAnsi="宋体" w:cs="宋体"/>
          <w:sz w:val="32"/>
          <w:szCs w:val="32"/>
        </w:rPr>
        <w:t>64.02</w:t>
      </w:r>
      <w:r>
        <w:rPr>
          <w:rFonts w:ascii="仿宋_GB2312" w:eastAsia="仿宋_GB2312" w:hAnsi="宋体" w:cs="宋体" w:hint="eastAsia"/>
          <w:sz w:val="32"/>
          <w:szCs w:val="32"/>
        </w:rPr>
        <w:t>万元、奖金</w:t>
      </w:r>
      <w:r>
        <w:rPr>
          <w:rFonts w:ascii="仿宋_GB2312" w:eastAsia="仿宋_GB2312" w:hAnsi="宋体" w:cs="宋体"/>
          <w:sz w:val="32"/>
          <w:szCs w:val="32"/>
        </w:rPr>
        <w:t>109.8</w:t>
      </w:r>
      <w:r>
        <w:rPr>
          <w:rFonts w:ascii="仿宋_GB2312" w:eastAsia="仿宋_GB2312" w:hAnsi="宋体" w:cs="宋体" w:hint="eastAsia"/>
          <w:sz w:val="32"/>
          <w:szCs w:val="32"/>
        </w:rPr>
        <w:t>万元、绩效工资</w:t>
      </w:r>
      <w:r>
        <w:rPr>
          <w:rFonts w:ascii="仿宋_GB2312" w:eastAsia="仿宋_GB2312" w:hAnsi="宋体" w:cs="宋体"/>
          <w:sz w:val="32"/>
          <w:szCs w:val="32"/>
        </w:rPr>
        <w:t>242.76</w:t>
      </w:r>
      <w:r>
        <w:rPr>
          <w:rFonts w:ascii="仿宋_GB2312" w:eastAsia="仿宋_GB2312" w:hAnsi="宋体" w:cs="宋体" w:hint="eastAsia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 w:hint="eastAsia"/>
          <w:sz w:val="32"/>
          <w:szCs w:val="32"/>
        </w:rPr>
        <w:t>93.22</w:t>
      </w:r>
      <w:r>
        <w:rPr>
          <w:rFonts w:ascii="仿宋_GB2312" w:eastAsia="仿宋_GB2312" w:hAnsi="宋体" w:cs="宋体" w:hint="eastAsia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/>
          <w:sz w:val="32"/>
          <w:szCs w:val="32"/>
        </w:rPr>
        <w:t>87.31</w:t>
      </w:r>
      <w:r>
        <w:rPr>
          <w:rFonts w:ascii="仿宋_GB2312" w:eastAsia="仿宋_GB2312" w:hAnsi="宋体" w:cs="宋体" w:hint="eastAsia"/>
          <w:sz w:val="32"/>
          <w:szCs w:val="32"/>
        </w:rPr>
        <w:t>万元、公务员医疗补助缴费</w:t>
      </w:r>
      <w:r>
        <w:rPr>
          <w:rFonts w:ascii="仿宋_GB2312" w:eastAsia="仿宋_GB2312" w:hAnsi="宋体" w:cs="宋体" w:hint="eastAsia"/>
          <w:sz w:val="32"/>
          <w:szCs w:val="32"/>
        </w:rPr>
        <w:t>19.40</w:t>
      </w:r>
      <w:r>
        <w:rPr>
          <w:rFonts w:ascii="仿宋_GB2312" w:eastAsia="仿宋_GB2312" w:hAnsi="宋体" w:cs="宋体" w:hint="eastAsia"/>
          <w:sz w:val="32"/>
          <w:szCs w:val="32"/>
        </w:rPr>
        <w:t>万元、其他社会保障缴费</w:t>
      </w:r>
      <w:r>
        <w:rPr>
          <w:rFonts w:ascii="仿宋_GB2312" w:eastAsia="仿宋_GB2312" w:hAnsi="宋体" w:cs="宋体"/>
          <w:sz w:val="32"/>
          <w:szCs w:val="32"/>
        </w:rPr>
        <w:t>10.25</w:t>
      </w:r>
      <w:r>
        <w:rPr>
          <w:rFonts w:ascii="仿宋_GB2312" w:eastAsia="仿宋_GB2312" w:hAnsi="宋体" w:cs="宋体" w:hint="eastAsia"/>
          <w:sz w:val="32"/>
          <w:szCs w:val="32"/>
        </w:rPr>
        <w:t>万元、住房公积金</w:t>
      </w:r>
      <w:r>
        <w:rPr>
          <w:rFonts w:ascii="仿宋_GB2312" w:eastAsia="仿宋_GB2312" w:hAnsi="宋体" w:cs="宋体"/>
          <w:sz w:val="32"/>
          <w:szCs w:val="32"/>
        </w:rPr>
        <w:t>76.43</w:t>
      </w:r>
      <w:r>
        <w:rPr>
          <w:rFonts w:ascii="仿宋_GB2312" w:eastAsia="仿宋_GB2312" w:hAnsi="宋体" w:cs="宋体" w:hint="eastAsia"/>
          <w:sz w:val="32"/>
          <w:szCs w:val="32"/>
        </w:rPr>
        <w:t>万元、退休费</w:t>
      </w:r>
      <w:r>
        <w:rPr>
          <w:rFonts w:ascii="仿宋_GB2312" w:eastAsia="仿宋_GB2312" w:hAnsi="宋体" w:cs="宋体" w:hint="eastAsia"/>
          <w:sz w:val="32"/>
          <w:szCs w:val="32"/>
        </w:rPr>
        <w:t>81.42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公用经费</w:t>
      </w:r>
      <w:r>
        <w:rPr>
          <w:rFonts w:ascii="仿宋_GB2312" w:eastAsia="仿宋_GB2312" w:hAnsi="宋体" w:cs="宋体" w:hint="eastAsia"/>
          <w:sz w:val="32"/>
          <w:szCs w:val="32"/>
        </w:rPr>
        <w:t>93.37</w:t>
      </w:r>
      <w:r>
        <w:rPr>
          <w:rFonts w:ascii="仿宋_GB2312" w:eastAsia="仿宋_GB2312" w:hAnsi="宋体" w:cs="宋体" w:hint="eastAsia"/>
          <w:sz w:val="32"/>
          <w:szCs w:val="32"/>
        </w:rPr>
        <w:t>万元，主要包括：办公费</w:t>
      </w:r>
      <w:r>
        <w:rPr>
          <w:rFonts w:ascii="仿宋_GB2312" w:eastAsia="仿宋_GB2312" w:hAnsi="宋体" w:cs="宋体" w:hint="eastAsia"/>
          <w:sz w:val="32"/>
          <w:szCs w:val="32"/>
        </w:rPr>
        <w:t>2.95</w:t>
      </w:r>
      <w:r>
        <w:rPr>
          <w:rFonts w:ascii="仿宋_GB2312" w:eastAsia="仿宋_GB2312" w:hAnsi="宋体" w:cs="宋体" w:hint="eastAsia"/>
          <w:sz w:val="32"/>
          <w:szCs w:val="32"/>
        </w:rPr>
        <w:t>万元、水费</w:t>
      </w:r>
      <w:r>
        <w:rPr>
          <w:rFonts w:ascii="仿宋_GB2312" w:eastAsia="仿宋_GB2312" w:hAnsi="宋体" w:cs="宋体" w:hint="eastAsia"/>
          <w:sz w:val="32"/>
          <w:szCs w:val="32"/>
        </w:rPr>
        <w:t>2.06</w:t>
      </w:r>
      <w:r>
        <w:rPr>
          <w:rFonts w:ascii="仿宋_GB2312" w:eastAsia="仿宋_GB2312" w:hAnsi="宋体" w:cs="宋体" w:hint="eastAsia"/>
          <w:sz w:val="32"/>
          <w:szCs w:val="32"/>
        </w:rPr>
        <w:t>万元、电费</w:t>
      </w:r>
      <w:r>
        <w:rPr>
          <w:rFonts w:ascii="仿宋_GB2312" w:eastAsia="仿宋_GB2312" w:hAnsi="宋体" w:cs="宋体" w:hint="eastAsia"/>
          <w:sz w:val="32"/>
          <w:szCs w:val="32"/>
        </w:rPr>
        <w:t>2.36</w:t>
      </w:r>
      <w:r>
        <w:rPr>
          <w:rFonts w:ascii="仿宋_GB2312" w:eastAsia="仿宋_GB2312" w:hAnsi="宋体" w:cs="宋体" w:hint="eastAsia"/>
          <w:sz w:val="32"/>
          <w:szCs w:val="32"/>
        </w:rPr>
        <w:t>万元、邮电费</w:t>
      </w:r>
      <w:r>
        <w:rPr>
          <w:rFonts w:ascii="仿宋_GB2312" w:eastAsia="仿宋_GB2312" w:hAnsi="宋体" w:cs="宋体" w:hint="eastAsia"/>
          <w:sz w:val="32"/>
          <w:szCs w:val="32"/>
        </w:rPr>
        <w:t>0.74</w:t>
      </w:r>
      <w:r>
        <w:rPr>
          <w:rFonts w:ascii="仿宋_GB2312" w:eastAsia="仿宋_GB2312" w:hAnsi="宋体" w:cs="宋体" w:hint="eastAsia"/>
          <w:sz w:val="32"/>
          <w:szCs w:val="32"/>
        </w:rPr>
        <w:t>万元、取暖费</w:t>
      </w:r>
      <w:r>
        <w:rPr>
          <w:rFonts w:ascii="仿宋_GB2312" w:eastAsia="仿宋_GB2312" w:hAnsi="宋体" w:cs="宋体" w:hint="eastAsia"/>
          <w:sz w:val="32"/>
          <w:szCs w:val="32"/>
        </w:rPr>
        <w:t>39.39</w:t>
      </w:r>
      <w:r>
        <w:rPr>
          <w:rFonts w:ascii="仿宋_GB2312" w:eastAsia="仿宋_GB2312" w:hAnsi="宋体" w:cs="宋体" w:hint="eastAsia"/>
          <w:sz w:val="32"/>
          <w:szCs w:val="32"/>
        </w:rPr>
        <w:t>万元、</w:t>
      </w:r>
      <w:r>
        <w:rPr>
          <w:rFonts w:ascii="仿宋_GB2312" w:eastAsia="仿宋_GB2312" w:hAnsi="宋体" w:cs="宋体" w:hint="eastAsia"/>
          <w:sz w:val="32"/>
          <w:szCs w:val="32"/>
        </w:rPr>
        <w:t>差旅费</w:t>
      </w:r>
      <w:r>
        <w:rPr>
          <w:rFonts w:ascii="仿宋_GB2312" w:eastAsia="仿宋_GB2312" w:hAnsi="宋体" w:cs="宋体" w:hint="eastAsia"/>
          <w:sz w:val="32"/>
          <w:szCs w:val="32"/>
        </w:rPr>
        <w:t>1.11</w:t>
      </w:r>
      <w:r>
        <w:rPr>
          <w:rFonts w:ascii="仿宋_GB2312" w:eastAsia="仿宋_GB2312" w:hAnsi="宋体" w:cs="宋体" w:hint="eastAsia"/>
          <w:sz w:val="32"/>
          <w:szCs w:val="32"/>
        </w:rPr>
        <w:t>万元、维修（护）</w:t>
      </w:r>
      <w:r>
        <w:rPr>
          <w:rFonts w:ascii="仿宋_GB2312" w:eastAsia="仿宋_GB2312" w:hAnsi="宋体" w:cs="宋体" w:hint="eastAsia"/>
          <w:sz w:val="32"/>
          <w:szCs w:val="32"/>
        </w:rPr>
        <w:t>1.62</w:t>
      </w:r>
      <w:r>
        <w:rPr>
          <w:rFonts w:ascii="仿宋_GB2312" w:eastAsia="仿宋_GB2312" w:hAnsi="宋体" w:cs="宋体" w:hint="eastAsia"/>
          <w:sz w:val="32"/>
          <w:szCs w:val="32"/>
        </w:rPr>
        <w:t>万元、培训费</w:t>
      </w:r>
      <w:r>
        <w:rPr>
          <w:rFonts w:ascii="仿宋_GB2312" w:eastAsia="仿宋_GB2312" w:hAnsi="宋体" w:cs="宋体" w:hint="eastAsia"/>
          <w:sz w:val="32"/>
          <w:szCs w:val="32"/>
        </w:rPr>
        <w:t>6.99</w:t>
      </w:r>
      <w:r>
        <w:rPr>
          <w:rFonts w:ascii="仿宋_GB2312" w:eastAsia="仿宋_GB2312" w:hAnsi="宋体" w:cs="宋体" w:hint="eastAsia"/>
          <w:sz w:val="32"/>
          <w:szCs w:val="32"/>
        </w:rPr>
        <w:t>万元、专用材料费</w:t>
      </w:r>
      <w:r>
        <w:rPr>
          <w:rFonts w:ascii="仿宋_GB2312" w:eastAsia="仿宋_GB2312" w:hAnsi="宋体" w:cs="宋体" w:hint="eastAsia"/>
          <w:sz w:val="32"/>
          <w:szCs w:val="32"/>
        </w:rPr>
        <w:t>8.84</w:t>
      </w:r>
      <w:r>
        <w:rPr>
          <w:rFonts w:ascii="仿宋_GB2312" w:eastAsia="仿宋_GB2312" w:hAnsi="宋体" w:cs="宋体" w:hint="eastAsia"/>
          <w:sz w:val="32"/>
          <w:szCs w:val="32"/>
        </w:rPr>
        <w:t>万元、工会经费</w:t>
      </w:r>
      <w:r>
        <w:rPr>
          <w:rFonts w:ascii="仿宋_GB2312" w:eastAsia="仿宋_GB2312" w:hAnsi="宋体" w:cs="宋体" w:hint="eastAsia"/>
          <w:sz w:val="32"/>
          <w:szCs w:val="32"/>
        </w:rPr>
        <w:t>5.71</w:t>
      </w:r>
      <w:r>
        <w:rPr>
          <w:rFonts w:ascii="仿宋_GB2312" w:eastAsia="仿宋_GB2312" w:hAnsi="宋体" w:cs="宋体" w:hint="eastAsia"/>
          <w:sz w:val="32"/>
          <w:szCs w:val="32"/>
        </w:rPr>
        <w:t>万元、福利费</w:t>
      </w:r>
      <w:r>
        <w:rPr>
          <w:rFonts w:ascii="仿宋_GB2312" w:eastAsia="仿宋_GB2312" w:hAnsi="宋体" w:cs="宋体" w:hint="eastAsia"/>
          <w:sz w:val="32"/>
          <w:szCs w:val="32"/>
        </w:rPr>
        <w:t>13.12</w:t>
      </w:r>
      <w:r>
        <w:rPr>
          <w:rFonts w:ascii="仿宋_GB2312" w:eastAsia="仿宋_GB2312" w:hAnsi="宋体" w:cs="宋体" w:hint="eastAsia"/>
          <w:sz w:val="32"/>
          <w:szCs w:val="32"/>
        </w:rPr>
        <w:t>万元、公务用车运行</w:t>
      </w:r>
      <w:r>
        <w:rPr>
          <w:rFonts w:ascii="仿宋_GB2312" w:eastAsia="仿宋_GB2312" w:hAnsi="宋体" w:cs="宋体" w:hint="eastAsia"/>
          <w:sz w:val="32"/>
          <w:szCs w:val="32"/>
        </w:rPr>
        <w:t>2.36</w:t>
      </w:r>
      <w:r>
        <w:rPr>
          <w:rFonts w:ascii="仿宋_GB2312" w:eastAsia="仿宋_GB2312" w:hAnsi="宋体" w:cs="宋体" w:hint="eastAsia"/>
          <w:sz w:val="32"/>
          <w:szCs w:val="32"/>
        </w:rPr>
        <w:t>万元、其他商品和服务支出</w:t>
      </w:r>
      <w:r>
        <w:rPr>
          <w:rFonts w:ascii="仿宋_GB2312" w:eastAsia="仿宋_GB2312" w:hAnsi="宋体" w:cs="宋体" w:hint="eastAsia"/>
          <w:sz w:val="32"/>
          <w:szCs w:val="32"/>
        </w:rPr>
        <w:t>6.12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</w:t>
      </w:r>
      <w:r>
        <w:rPr>
          <w:rFonts w:ascii="黑体" w:eastAsia="黑体" w:hAnsi="宋体" w:cs="宋体" w:hint="eastAsia"/>
          <w:sz w:val="32"/>
          <w:szCs w:val="32"/>
        </w:rPr>
        <w:t>乌鲁木齐市第七十二中学</w:t>
      </w:r>
      <w:r>
        <w:rPr>
          <w:rFonts w:ascii="黑体" w:eastAsia="黑体" w:hAnsi="宋体" w:cs="宋体" w:hint="eastAsia"/>
          <w:sz w:val="32"/>
          <w:szCs w:val="32"/>
        </w:rPr>
        <w:t>2</w:t>
      </w:r>
      <w:r>
        <w:rPr>
          <w:rFonts w:ascii="黑体" w:eastAsia="黑体" w:hAnsi="宋体" w:cs="宋体" w:hint="eastAsia"/>
          <w:kern w:val="0"/>
          <w:sz w:val="32"/>
          <w:szCs w:val="32"/>
        </w:rPr>
        <w:t>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C815DD" w:rsidRDefault="005E6054">
      <w:pPr>
        <w:widowControl/>
        <w:spacing w:line="580" w:lineRule="exact"/>
        <w:ind w:firstLine="642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项目</w:t>
      </w:r>
      <w:proofErr w:type="gramStart"/>
      <w:r>
        <w:rPr>
          <w:rFonts w:ascii="仿宋_GB2312" w:eastAsia="仿宋_GB2312" w:hAnsi="黑体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="黑体"/>
          <w:b/>
          <w:sz w:val="32"/>
          <w:szCs w:val="32"/>
        </w:rPr>
        <w:t xml:space="preserve"> 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城乡义务教育经费保障机制专项资金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关于提前下达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2019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年城乡义务教育补助经的通知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乌财教</w:t>
      </w:r>
      <w:proofErr w:type="gramEnd"/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【</w:t>
      </w:r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2018</w:t>
      </w:r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】</w:t>
      </w:r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248</w:t>
      </w:r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）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58.96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：乌鲁木齐市第七十二中学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58.96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C815DD" w:rsidRDefault="005E6054">
      <w:pPr>
        <w:spacing w:line="580" w:lineRule="exact"/>
        <w:ind w:firstLine="642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项目二：</w:t>
      </w:r>
      <w:r>
        <w:rPr>
          <w:rFonts w:ascii="仿宋_GB2312" w:eastAsia="仿宋_GB2312" w:hAnsi="黑体"/>
          <w:b/>
          <w:sz w:val="32"/>
          <w:szCs w:val="32"/>
        </w:rPr>
        <w:t xml:space="preserve"> 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班主任费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乌财教</w:t>
      </w:r>
      <w:proofErr w:type="gramEnd"/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【</w:t>
      </w:r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2017</w:t>
      </w:r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】</w:t>
      </w:r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99</w:t>
      </w:r>
      <w:r>
        <w:rPr>
          <w:rFonts w:ascii="Arial Unicode MS" w:eastAsia="Arial Unicode MS" w:hAnsi="Arial Unicode MS" w:cs="Arial Unicode MS" w:hint="eastAsia"/>
          <w:color w:val="000000" w:themeColor="text1"/>
          <w:sz w:val="32"/>
          <w:szCs w:val="32"/>
        </w:rPr>
        <w:t>号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9.66</w:t>
      </w:r>
      <w:r>
        <w:rPr>
          <w:rFonts w:ascii="仿宋_GB2312" w:eastAsia="仿宋_GB2312" w:hAnsi="宋体" w:cs="宋体" w:hint="eastAsia"/>
          <w:sz w:val="32"/>
          <w:szCs w:val="32"/>
        </w:rPr>
        <w:t>万元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：乌鲁木齐市第七十二中学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财政拨款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18</w:t>
      </w:r>
      <w:r>
        <w:rPr>
          <w:rFonts w:ascii="仿宋_GB2312" w:eastAsia="仿宋_GB2312" w:hAnsi="宋体" w:cs="宋体" w:hint="eastAsia"/>
          <w:sz w:val="32"/>
          <w:szCs w:val="32"/>
        </w:rPr>
        <w:t>人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534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宋体" w:cs="宋体" w:hint="eastAsia"/>
          <w:sz w:val="32"/>
          <w:szCs w:val="32"/>
        </w:rPr>
        <w:t>人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年在岗在编班主任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每月按班主任在岗情况发放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r>
        <w:rPr>
          <w:rFonts w:ascii="仿宋_GB2312" w:eastAsia="仿宋_GB2312" w:hAnsi="宋体" w:cs="宋体" w:hint="eastAsia"/>
          <w:sz w:val="32"/>
          <w:szCs w:val="32"/>
        </w:rPr>
        <w:t>根据每月班主任考勤，由德育处造表，经过领导审批加盖公章，予以打卡发放。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年在岗在编班主任，提高班主任待遇。</w:t>
      </w:r>
    </w:p>
    <w:p w:rsidR="00C815DD" w:rsidRDefault="005E6054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八、关于</w:t>
      </w:r>
      <w:r>
        <w:rPr>
          <w:rFonts w:ascii="黑体" w:eastAsia="黑体" w:hAnsi="宋体" w:cs="宋体" w:hint="eastAsia"/>
          <w:sz w:val="32"/>
          <w:szCs w:val="32"/>
        </w:rPr>
        <w:t>乌鲁木齐市第七十二中学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乌鲁木齐市第七十二中学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“三公”经费财政拨款预算数为</w:t>
      </w:r>
      <w:r>
        <w:rPr>
          <w:rFonts w:ascii="仿宋_GB2312" w:eastAsia="仿宋_GB2312" w:hAnsi="宋体" w:cs="宋体" w:hint="eastAsia"/>
          <w:sz w:val="32"/>
          <w:szCs w:val="32"/>
        </w:rPr>
        <w:t>2.36</w:t>
      </w:r>
      <w:r>
        <w:rPr>
          <w:rFonts w:ascii="仿宋_GB2312" w:eastAsia="仿宋_GB2312" w:hAnsi="宋体" w:cs="宋体" w:hint="eastAsia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万元，公务用车购置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万元，公务用车运行费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2.36</w:t>
      </w:r>
      <w:r>
        <w:rPr>
          <w:rFonts w:ascii="仿宋_GB2312" w:eastAsia="仿宋_GB2312" w:hAnsi="宋体" w:cs="宋体" w:hint="eastAsia"/>
          <w:sz w:val="32"/>
          <w:szCs w:val="32"/>
        </w:rPr>
        <w:t>万元，公务接待费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年“三公”经费财政拨款预算比上年增加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万元，其中：因公出国（境）费增加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万元，主要原因是未安排预算；公务用车购置费增</w:t>
      </w:r>
      <w:r>
        <w:rPr>
          <w:rFonts w:ascii="仿宋_GB2312" w:eastAsia="仿宋_GB2312" w:hAnsi="宋体" w:cs="宋体" w:hint="eastAsia"/>
          <w:sz w:val="32"/>
          <w:szCs w:val="32"/>
        </w:rPr>
        <w:t>加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万元，主要原因是未安排预算；公务用车运行费增加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万元，主要原因是预算标准未变；公务接待费增加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万元，主要原因是未安排预算。</w:t>
      </w:r>
    </w:p>
    <w:p w:rsidR="00C815DD" w:rsidRDefault="005E6054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</w:t>
      </w:r>
      <w:r>
        <w:rPr>
          <w:rFonts w:ascii="黑体" w:eastAsia="黑体" w:hAnsi="宋体" w:cs="宋体" w:hint="eastAsia"/>
          <w:sz w:val="32"/>
          <w:szCs w:val="32"/>
        </w:rPr>
        <w:t>关于乌鲁木齐市第七十二中学</w:t>
      </w:r>
      <w:r>
        <w:rPr>
          <w:rFonts w:ascii="黑体" w:eastAsia="黑体" w:hAnsi="宋体" w:cs="宋体" w:hint="eastAsia"/>
          <w:sz w:val="32"/>
          <w:szCs w:val="32"/>
        </w:rPr>
        <w:t>2019</w:t>
      </w:r>
      <w:r>
        <w:rPr>
          <w:rFonts w:ascii="黑体" w:eastAsia="黑体" w:hAnsi="宋体" w:cs="宋体" w:hint="eastAsia"/>
          <w:sz w:val="32"/>
          <w:szCs w:val="32"/>
        </w:rPr>
        <w:t>年政府性基金预算拨款情况说明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乌鲁木齐市第七十二中学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年无使用政府性基金预算拨款安排的支出，政府性基金预算支出情况表为空表。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C815DD" w:rsidRDefault="005E605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C815DD" w:rsidRDefault="005E6054">
      <w:pPr>
        <w:pStyle w:val="a9"/>
        <w:spacing w:line="580" w:lineRule="exact"/>
        <w:ind w:firstLine="48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kern w:val="2"/>
          <w:sz w:val="32"/>
          <w:szCs w:val="32"/>
        </w:rPr>
        <w:t>019</w:t>
      </w:r>
      <w:r>
        <w:rPr>
          <w:rFonts w:ascii="仿宋_GB2312" w:eastAsia="仿宋_GB2312" w:hint="eastAsia"/>
          <w:kern w:val="2"/>
          <w:sz w:val="32"/>
          <w:szCs w:val="32"/>
        </w:rPr>
        <w:t>年，乌鲁木齐市第七十二中学机关运行经费财政拨款预算</w:t>
      </w:r>
      <w:r>
        <w:rPr>
          <w:rFonts w:ascii="仿宋_GB2312" w:eastAsia="仿宋_GB2312" w:hint="eastAsia"/>
          <w:kern w:val="2"/>
          <w:sz w:val="32"/>
          <w:szCs w:val="32"/>
        </w:rPr>
        <w:t>93.37</w:t>
      </w:r>
      <w:r>
        <w:rPr>
          <w:rFonts w:ascii="仿宋_GB2312" w:eastAsia="仿宋_GB2312" w:hint="eastAsia"/>
          <w:kern w:val="2"/>
          <w:sz w:val="32"/>
          <w:szCs w:val="32"/>
        </w:rPr>
        <w:t>万元，比上年预算增加</w:t>
      </w:r>
      <w:r>
        <w:rPr>
          <w:rFonts w:ascii="仿宋_GB2312" w:eastAsia="仿宋_GB2312" w:hint="eastAsia"/>
          <w:kern w:val="2"/>
          <w:sz w:val="32"/>
          <w:szCs w:val="32"/>
        </w:rPr>
        <w:t>25.45</w:t>
      </w:r>
      <w:r>
        <w:rPr>
          <w:rFonts w:ascii="仿宋_GB2312" w:eastAsia="仿宋_GB2312" w:hint="eastAsia"/>
          <w:kern w:val="2"/>
          <w:sz w:val="32"/>
          <w:szCs w:val="32"/>
        </w:rPr>
        <w:t>万元，增长</w:t>
      </w:r>
      <w:r>
        <w:rPr>
          <w:rFonts w:ascii="仿宋_GB2312" w:eastAsia="仿宋_GB2312" w:hint="eastAsia"/>
          <w:kern w:val="2"/>
          <w:sz w:val="32"/>
          <w:szCs w:val="32"/>
        </w:rPr>
        <w:t>37.47%</w:t>
      </w:r>
      <w:r>
        <w:rPr>
          <w:rFonts w:ascii="仿宋_GB2312" w:eastAsia="仿宋_GB2312" w:hint="eastAsia"/>
          <w:kern w:val="2"/>
          <w:sz w:val="32"/>
          <w:szCs w:val="32"/>
        </w:rPr>
        <w:t>。主要原因是我校新教学楼落成通暖，</w:t>
      </w:r>
      <w:r>
        <w:rPr>
          <w:rFonts w:ascii="仿宋_GB2312" w:eastAsia="仿宋_GB2312" w:hint="eastAsia"/>
          <w:kern w:val="2"/>
          <w:sz w:val="32"/>
          <w:szCs w:val="32"/>
        </w:rPr>
        <w:t>2019</w:t>
      </w:r>
      <w:r>
        <w:rPr>
          <w:rFonts w:ascii="仿宋_GB2312" w:eastAsia="仿宋_GB2312" w:hint="eastAsia"/>
          <w:kern w:val="2"/>
          <w:sz w:val="32"/>
          <w:szCs w:val="32"/>
        </w:rPr>
        <w:t>年预算中增加了新教学楼的暖气费。</w:t>
      </w:r>
    </w:p>
    <w:p w:rsidR="00C815DD" w:rsidRDefault="005E605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2019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年，乌鲁木齐市第七十二中学政府采购预算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万元，政府采购工程预算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万元，政府采购服务预算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</w:rPr>
        <w:t>2019</w:t>
      </w:r>
      <w:r>
        <w:rPr>
          <w:rFonts w:ascii="仿宋_GB2312" w:eastAsia="仿宋_GB2312" w:hAnsi="仿宋_GB2312" w:hint="eastAsia"/>
          <w:color w:val="000000" w:themeColor="text1"/>
          <w:sz w:val="32"/>
        </w:rPr>
        <w:t>年度本部门面向中小企业预留政府采购项目预算金额</w:t>
      </w:r>
      <w:r>
        <w:rPr>
          <w:rFonts w:ascii="仿宋_GB2312" w:eastAsia="仿宋_GB2312" w:hAnsi="仿宋_GB2312" w:hint="eastAsia"/>
          <w:color w:val="000000" w:themeColor="text1"/>
          <w:sz w:val="32"/>
        </w:rPr>
        <w:t>0</w:t>
      </w:r>
      <w:r>
        <w:rPr>
          <w:rFonts w:ascii="仿宋_GB2312" w:eastAsia="仿宋_GB2312" w:hAnsi="仿宋_GB2312" w:hint="eastAsia"/>
          <w:color w:val="000000" w:themeColor="text1"/>
          <w:sz w:val="32"/>
        </w:rPr>
        <w:t>万元，其中：面向小</w:t>
      </w:r>
      <w:proofErr w:type="gramStart"/>
      <w:r>
        <w:rPr>
          <w:rFonts w:ascii="仿宋_GB2312" w:eastAsia="仿宋_GB2312" w:hAnsi="仿宋_GB2312" w:hint="eastAsia"/>
          <w:color w:val="000000" w:themeColor="text1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color w:val="000000" w:themeColor="text1"/>
          <w:sz w:val="32"/>
        </w:rPr>
        <w:t>预留政府采购项目预算金额</w:t>
      </w:r>
      <w:r>
        <w:rPr>
          <w:rFonts w:ascii="仿宋_GB2312" w:eastAsia="仿宋_GB2312" w:hAnsi="仿宋_GB2312" w:hint="eastAsia"/>
          <w:color w:val="000000" w:themeColor="text1"/>
          <w:sz w:val="32"/>
        </w:rPr>
        <w:t>0</w:t>
      </w:r>
      <w:r>
        <w:rPr>
          <w:rFonts w:ascii="仿宋_GB2312" w:eastAsia="仿宋_GB2312" w:hAnsi="仿宋_GB2312" w:hint="eastAsia"/>
          <w:color w:val="000000" w:themeColor="text1"/>
          <w:sz w:val="32"/>
        </w:rPr>
        <w:t>万元。</w:t>
      </w:r>
    </w:p>
    <w:p w:rsidR="00C815DD" w:rsidRDefault="005E605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sz w:val="32"/>
          <w:szCs w:val="32"/>
        </w:rPr>
        <w:t>201</w:t>
      </w:r>
      <w:r w:rsidR="005334C9">
        <w:rPr>
          <w:rFonts w:ascii="仿宋_GB2312" w:eastAsia="仿宋_GB2312" w:hAnsi="宋体" w:cs="宋体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年底，乌鲁木齐市第七十二中学占用使用国有资产总体情况为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房屋</w:t>
      </w:r>
      <w:r>
        <w:rPr>
          <w:rFonts w:ascii="仿宋_GB2312" w:eastAsia="仿宋_GB2312" w:hAnsi="宋体" w:cs="宋体" w:hint="eastAsia"/>
          <w:sz w:val="32"/>
          <w:szCs w:val="32"/>
        </w:rPr>
        <w:t>7003</w:t>
      </w:r>
      <w:r>
        <w:rPr>
          <w:rFonts w:ascii="仿宋_GB2312" w:eastAsia="仿宋_GB2312" w:hAnsi="宋体" w:cs="宋体" w:hint="eastAsia"/>
          <w:sz w:val="32"/>
          <w:szCs w:val="32"/>
        </w:rPr>
        <w:t>平方米，价值</w:t>
      </w:r>
      <w:r>
        <w:rPr>
          <w:rFonts w:ascii="仿宋_GB2312" w:eastAsia="仿宋_GB2312" w:hAnsi="宋体" w:cs="宋体" w:hint="eastAsia"/>
          <w:sz w:val="32"/>
          <w:szCs w:val="32"/>
        </w:rPr>
        <w:t>865.86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车辆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sz w:val="32"/>
          <w:szCs w:val="32"/>
        </w:rPr>
        <w:t>25.01</w:t>
      </w:r>
      <w:r>
        <w:rPr>
          <w:rFonts w:ascii="仿宋_GB2312" w:eastAsia="仿宋_GB2312" w:hAnsi="宋体" w:cs="宋体" w:hint="eastAsia"/>
          <w:sz w:val="32"/>
          <w:szCs w:val="32"/>
        </w:rPr>
        <w:t>万元；其中：一般公务用车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万元；执法执勤用车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万元；其他车辆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sz w:val="32"/>
          <w:szCs w:val="32"/>
        </w:rPr>
        <w:t>25.01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办公家具价值</w:t>
      </w:r>
      <w:r>
        <w:rPr>
          <w:rFonts w:ascii="仿宋_GB2312" w:eastAsia="仿宋_GB2312" w:hAnsi="宋体" w:cs="宋体" w:hint="eastAsia"/>
          <w:sz w:val="32"/>
          <w:szCs w:val="32"/>
        </w:rPr>
        <w:t>79.03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其他资产价值</w:t>
      </w:r>
      <w:r>
        <w:rPr>
          <w:rFonts w:ascii="仿宋_GB2312" w:eastAsia="仿宋_GB2312" w:hAnsi="宋体" w:cs="宋体" w:hint="eastAsia"/>
          <w:sz w:val="32"/>
          <w:szCs w:val="32"/>
        </w:rPr>
        <w:t>289.12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单位价值</w:t>
      </w:r>
      <w:r>
        <w:rPr>
          <w:rFonts w:ascii="仿宋_GB2312" w:eastAsia="仿宋_GB2312" w:hAnsi="宋体" w:cs="宋体" w:hint="eastAsia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台（套）。</w:t>
      </w:r>
    </w:p>
    <w:p w:rsidR="00C815DD" w:rsidRDefault="005E6054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年部门预算未安排购置车辆经费，安排购置</w:t>
      </w:r>
      <w:r>
        <w:rPr>
          <w:rFonts w:ascii="仿宋_GB2312" w:eastAsia="仿宋_GB2312" w:hAnsi="宋体" w:cs="宋体" w:hint="eastAsia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台（套）。</w:t>
      </w:r>
    </w:p>
    <w:p w:rsidR="00C815DD" w:rsidRDefault="005E605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C815DD" w:rsidRDefault="005E605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68.62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万元。具体情况见下表：</w:t>
      </w:r>
    </w:p>
    <w:p w:rsidR="00C815DD" w:rsidRDefault="00C815D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  <w:sectPr w:rsidR="00C815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C815D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5E6054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C815D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815D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乌鲁木齐市第七十二中学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城乡义务教育经费保障机制专项资金</w:t>
            </w:r>
          </w:p>
        </w:tc>
      </w:tr>
      <w:tr w:rsidR="00C815D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58.96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58.96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C815D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、公用经费基准定额为普通初中每生每年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元。目标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、免费教科书国家规定课程有中央全额承担。</w:t>
            </w:r>
          </w:p>
        </w:tc>
      </w:tr>
      <w:tr w:rsidR="00C815D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C815D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：公用经费补助标准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元，共计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58.96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：教科书标准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普通初中生均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年年末之前项目全部完成并结算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截止时间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2019.12.31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：学生人数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：班级数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班级　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：公用经费享受比例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：免费教科书享受比例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C815D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：为社会培养接班人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：创造各族青少年学习的良好办学条件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入学率、升学率在规定范围内，办学条件符合标准化、均衡化要求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：创造各族青少年在校良好的生活条件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符合标准化、均衡化要求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：保障正常教学环境及秩序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：完善办学条件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：环保，零污染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：上级直属教育局、学生、家长满意度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</w:tr>
    </w:tbl>
    <w:tbl>
      <w:tblPr>
        <w:tblpPr w:leftFromText="180" w:rightFromText="180" w:vertAnchor="text" w:horzAnchor="margin" w:tblpY="-159"/>
        <w:tblW w:w="1397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 w:rsidR="00C815DD">
        <w:trPr>
          <w:trHeight w:val="406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5DD" w:rsidRDefault="005E6054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C815D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乌鲁木齐市第七十二中学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C815D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9.66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9.66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C815D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保障班主任的待遇</w:t>
            </w:r>
          </w:p>
        </w:tc>
      </w:tr>
      <w:tr w:rsidR="00C815D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C815D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9.66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全部用于班主任津贴的发放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2;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班主任补助标准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月每人每月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元，其他月份每人每月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：按月发放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：发放到教师个人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：班主任人数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个班主任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：顺利完成班级管理工作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以保证正常教学</w:t>
            </w:r>
          </w:p>
        </w:tc>
      </w:tr>
      <w:tr w:rsidR="00C815D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：教师基础待遇得以保障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：为社会培养接班人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：教师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：创造各族青少年学习在学校，生活在学校的良好办学条件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：保障班主任待遇，以保证教学管理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稳定教师队伍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：维护学校正常运行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弥补日常公用经费的不足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班级及校园卫生清扫组织及管理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DD" w:rsidRDefault="00C815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5D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上级直属教育局、学生、家长满意度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5DD" w:rsidRDefault="005E60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</w:p>
        </w:tc>
      </w:tr>
    </w:tbl>
    <w:p w:rsidR="00C815DD" w:rsidRDefault="00C815DD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C815D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815DD" w:rsidRDefault="005E6054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C815DD" w:rsidRDefault="005E6054">
      <w:pPr>
        <w:widowControl/>
        <w:spacing w:line="560" w:lineRule="exact"/>
        <w:ind w:firstLineChars="300" w:firstLine="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C815DD" w:rsidRDefault="005E6054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C815DD" w:rsidRDefault="005E6054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C815DD" w:rsidRDefault="005E605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C815DD" w:rsidRDefault="005E605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C815DD" w:rsidRDefault="005E605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C815DD" w:rsidRDefault="005E605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C815DD" w:rsidRDefault="005E605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C815DD" w:rsidRDefault="005E605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C815DD" w:rsidRDefault="005E605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C815DD" w:rsidRDefault="005E605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八、机关运行经</w:t>
      </w:r>
      <w:r>
        <w:rPr>
          <w:rFonts w:ascii="黑体" w:eastAsia="黑体" w:hAnsi="黑体" w:hint="eastAsia"/>
          <w:sz w:val="32"/>
          <w:szCs w:val="32"/>
        </w:rPr>
        <w:t>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C815DD" w:rsidRDefault="00C815D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15DD" w:rsidRDefault="00C815D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15DD" w:rsidRDefault="00C815D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15DD" w:rsidRDefault="00C815D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15DD" w:rsidRDefault="00C815D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15DD" w:rsidRDefault="005E605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乌鲁木齐市第七十二中学</w:t>
      </w:r>
    </w:p>
    <w:p w:rsidR="00C815DD" w:rsidRDefault="005E6054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C815DD" w:rsidRDefault="00C815DD"/>
    <w:p w:rsidR="00C815DD" w:rsidRDefault="00C815DD"/>
    <w:sectPr w:rsidR="00C8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054" w:rsidRDefault="005E6054">
      <w:r>
        <w:separator/>
      </w:r>
    </w:p>
  </w:endnote>
  <w:endnote w:type="continuationSeparator" w:id="0">
    <w:p w:rsidR="005E6054" w:rsidRDefault="005E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Defaul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DD" w:rsidRDefault="005E6054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24</w:t>
    </w:r>
    <w:r>
      <w:rPr>
        <w:rFonts w:ascii="宋体" w:eastAsia="宋体" w:hAnsi="宋体"/>
        <w:sz w:val="28"/>
        <w:szCs w:val="28"/>
      </w:rPr>
      <w:fldChar w:fldCharType="end"/>
    </w:r>
  </w:p>
  <w:p w:rsidR="00C815DD" w:rsidRDefault="00C81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054" w:rsidRDefault="005E6054">
      <w:r>
        <w:separator/>
      </w:r>
    </w:p>
  </w:footnote>
  <w:footnote w:type="continuationSeparator" w:id="0">
    <w:p w:rsidR="005E6054" w:rsidRDefault="005E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144"/>
    <w:rsid w:val="000167F4"/>
    <w:rsid w:val="00022971"/>
    <w:rsid w:val="00035EAA"/>
    <w:rsid w:val="000413A4"/>
    <w:rsid w:val="000617FF"/>
    <w:rsid w:val="000635E7"/>
    <w:rsid w:val="00081355"/>
    <w:rsid w:val="00090981"/>
    <w:rsid w:val="001017E9"/>
    <w:rsid w:val="0010330B"/>
    <w:rsid w:val="001108B3"/>
    <w:rsid w:val="001533CF"/>
    <w:rsid w:val="001570F7"/>
    <w:rsid w:val="0015717F"/>
    <w:rsid w:val="001609EC"/>
    <w:rsid w:val="00171A02"/>
    <w:rsid w:val="00190A39"/>
    <w:rsid w:val="00192E4F"/>
    <w:rsid w:val="001B14E0"/>
    <w:rsid w:val="00202B6B"/>
    <w:rsid w:val="00285014"/>
    <w:rsid w:val="00286645"/>
    <w:rsid w:val="002A0B86"/>
    <w:rsid w:val="002B5144"/>
    <w:rsid w:val="00305B70"/>
    <w:rsid w:val="00306E02"/>
    <w:rsid w:val="00325B17"/>
    <w:rsid w:val="00372A81"/>
    <w:rsid w:val="003E0812"/>
    <w:rsid w:val="00403C15"/>
    <w:rsid w:val="00431290"/>
    <w:rsid w:val="00432C0E"/>
    <w:rsid w:val="00433E83"/>
    <w:rsid w:val="0049168B"/>
    <w:rsid w:val="004B0DD8"/>
    <w:rsid w:val="004B1EFC"/>
    <w:rsid w:val="004B5D1B"/>
    <w:rsid w:val="004C1812"/>
    <w:rsid w:val="004E05AB"/>
    <w:rsid w:val="004F3A23"/>
    <w:rsid w:val="004F677B"/>
    <w:rsid w:val="00523FF9"/>
    <w:rsid w:val="005334C9"/>
    <w:rsid w:val="005413BE"/>
    <w:rsid w:val="00541A42"/>
    <w:rsid w:val="0054519B"/>
    <w:rsid w:val="00562F30"/>
    <w:rsid w:val="00586934"/>
    <w:rsid w:val="005C20CD"/>
    <w:rsid w:val="005C4D7A"/>
    <w:rsid w:val="005E6054"/>
    <w:rsid w:val="006202FA"/>
    <w:rsid w:val="00653B0B"/>
    <w:rsid w:val="0066768B"/>
    <w:rsid w:val="006F2164"/>
    <w:rsid w:val="00716FA0"/>
    <w:rsid w:val="007271EB"/>
    <w:rsid w:val="007327E6"/>
    <w:rsid w:val="007468FB"/>
    <w:rsid w:val="00773FF0"/>
    <w:rsid w:val="00791C80"/>
    <w:rsid w:val="007C5144"/>
    <w:rsid w:val="007D2927"/>
    <w:rsid w:val="007D795E"/>
    <w:rsid w:val="007E775A"/>
    <w:rsid w:val="0080111F"/>
    <w:rsid w:val="00810E59"/>
    <w:rsid w:val="008233CB"/>
    <w:rsid w:val="00825B69"/>
    <w:rsid w:val="008435C0"/>
    <w:rsid w:val="008A5FAC"/>
    <w:rsid w:val="008D5E06"/>
    <w:rsid w:val="008E212F"/>
    <w:rsid w:val="008F15A1"/>
    <w:rsid w:val="008F3F12"/>
    <w:rsid w:val="009132DC"/>
    <w:rsid w:val="009300BD"/>
    <w:rsid w:val="0094473E"/>
    <w:rsid w:val="009B1042"/>
    <w:rsid w:val="009D4944"/>
    <w:rsid w:val="009D67F2"/>
    <w:rsid w:val="009F333B"/>
    <w:rsid w:val="00A02472"/>
    <w:rsid w:val="00A02F50"/>
    <w:rsid w:val="00A2540F"/>
    <w:rsid w:val="00A44643"/>
    <w:rsid w:val="00A708C5"/>
    <w:rsid w:val="00A82E2F"/>
    <w:rsid w:val="00AA27D2"/>
    <w:rsid w:val="00AA714F"/>
    <w:rsid w:val="00AD4BDF"/>
    <w:rsid w:val="00AF0433"/>
    <w:rsid w:val="00B44EAC"/>
    <w:rsid w:val="00B65433"/>
    <w:rsid w:val="00B67D9C"/>
    <w:rsid w:val="00B76501"/>
    <w:rsid w:val="00B87B30"/>
    <w:rsid w:val="00B916F7"/>
    <w:rsid w:val="00BB2151"/>
    <w:rsid w:val="00BB2468"/>
    <w:rsid w:val="00BF130E"/>
    <w:rsid w:val="00BF6706"/>
    <w:rsid w:val="00C02821"/>
    <w:rsid w:val="00C060E2"/>
    <w:rsid w:val="00C62276"/>
    <w:rsid w:val="00C73C4D"/>
    <w:rsid w:val="00C815DD"/>
    <w:rsid w:val="00C82E33"/>
    <w:rsid w:val="00CB39DD"/>
    <w:rsid w:val="00CB689C"/>
    <w:rsid w:val="00D2548F"/>
    <w:rsid w:val="00D271FB"/>
    <w:rsid w:val="00D275CC"/>
    <w:rsid w:val="00D325D1"/>
    <w:rsid w:val="00D42DF4"/>
    <w:rsid w:val="00DA3CD5"/>
    <w:rsid w:val="00DB0B4B"/>
    <w:rsid w:val="00DD1FE0"/>
    <w:rsid w:val="00E156D4"/>
    <w:rsid w:val="00E20799"/>
    <w:rsid w:val="00E27CF9"/>
    <w:rsid w:val="00E450AF"/>
    <w:rsid w:val="00E72081"/>
    <w:rsid w:val="00E823AD"/>
    <w:rsid w:val="00EA3D1D"/>
    <w:rsid w:val="00EC0923"/>
    <w:rsid w:val="00EC5DDB"/>
    <w:rsid w:val="00EE3A39"/>
    <w:rsid w:val="00EE5B28"/>
    <w:rsid w:val="00EE6444"/>
    <w:rsid w:val="00EE7641"/>
    <w:rsid w:val="00F156DF"/>
    <w:rsid w:val="00F21473"/>
    <w:rsid w:val="00F4228B"/>
    <w:rsid w:val="00F473E9"/>
    <w:rsid w:val="00F57004"/>
    <w:rsid w:val="00FC6ABD"/>
    <w:rsid w:val="00FD3D18"/>
    <w:rsid w:val="105928CC"/>
    <w:rsid w:val="14882AFA"/>
    <w:rsid w:val="15290343"/>
    <w:rsid w:val="326F19C3"/>
    <w:rsid w:val="3382324B"/>
    <w:rsid w:val="3A6E0DBA"/>
    <w:rsid w:val="424D0EAA"/>
    <w:rsid w:val="425517E2"/>
    <w:rsid w:val="44170D0D"/>
    <w:rsid w:val="477C4F69"/>
    <w:rsid w:val="4E057748"/>
    <w:rsid w:val="5C1F026F"/>
    <w:rsid w:val="5D951DBB"/>
    <w:rsid w:val="67273EEF"/>
    <w:rsid w:val="6AC314CD"/>
    <w:rsid w:val="6C1E5324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A254"/>
  <w15:docId w15:val="{CA21CD1C-D37D-4434-A206-0697EB1F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Pr>
      <w:rFonts w:cs="Times New Roman"/>
      <w:b/>
      <w:bCs/>
    </w:rPr>
  </w:style>
  <w:style w:type="character" w:styleId="ab">
    <w:name w:val="page number"/>
    <w:basedOn w:val="a0"/>
    <w:qFormat/>
  </w:style>
  <w:style w:type="table" w:styleId="ac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C7BA0-C7A3-4D4C-AE7B-E729D48A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1680</Words>
  <Characters>9577</Characters>
  <Application>Microsoft Office Word</Application>
  <DocSecurity>0</DocSecurity>
  <Lines>79</Lines>
  <Paragraphs>22</Paragraphs>
  <ScaleCrop>false</ScaleCrop>
  <Company>Microsoft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95</cp:revision>
  <cp:lastPrinted>2019-03-04T06:24:00Z</cp:lastPrinted>
  <dcterms:created xsi:type="dcterms:W3CDTF">2019-02-23T08:13:00Z</dcterms:created>
  <dcterms:modified xsi:type="dcterms:W3CDTF">2019-08-13T09:52:00Z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