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39" w:rsidRDefault="001A326C">
      <w:pPr>
        <w:widowControl/>
        <w:adjustRightInd w:val="0"/>
        <w:snapToGrid w:val="0"/>
        <w:spacing w:after="200" w:line="500" w:lineRule="exact"/>
        <w:jc w:val="center"/>
        <w:outlineLvl w:val="1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/>
          <w:sz w:val="44"/>
          <w:szCs w:val="44"/>
        </w:rPr>
        <w:instrText>ADDIN CNKISM.UserStyle</w:instrText>
      </w:r>
      <w:r>
        <w:rPr>
          <w:rFonts w:ascii="黑体" w:eastAsia="黑体" w:hAnsi="黑体" w:cs="黑体"/>
          <w:sz w:val="44"/>
          <w:szCs w:val="44"/>
        </w:rPr>
      </w:r>
      <w:r>
        <w:rPr>
          <w:rFonts w:ascii="黑体" w:eastAsia="黑体" w:hAnsi="黑体" w:cs="黑体"/>
          <w:sz w:val="44"/>
          <w:szCs w:val="44"/>
        </w:rPr>
        <w:fldChar w:fldCharType="end"/>
      </w:r>
      <w:r>
        <w:rPr>
          <w:rFonts w:ascii="黑体" w:eastAsia="黑体" w:hAnsi="黑体" w:cs="黑体" w:hint="eastAsia"/>
          <w:sz w:val="44"/>
          <w:szCs w:val="44"/>
        </w:rPr>
        <w:t>乌鲁木齐市第七十九小学</w:t>
      </w:r>
    </w:p>
    <w:p w:rsidR="00131639" w:rsidRDefault="001A326C">
      <w:pPr>
        <w:widowControl/>
        <w:adjustRightInd w:val="0"/>
        <w:snapToGrid w:val="0"/>
        <w:spacing w:after="200" w:line="500" w:lineRule="exact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2019</w:t>
      </w:r>
      <w:r>
        <w:rPr>
          <w:rFonts w:ascii="黑体" w:eastAsia="黑体" w:hAnsi="黑体" w:cs="黑体" w:hint="eastAsia"/>
          <w:sz w:val="44"/>
          <w:szCs w:val="44"/>
        </w:rPr>
        <w:t>年部门预算公开</w:t>
      </w:r>
    </w:p>
    <w:p w:rsidR="00131639" w:rsidRDefault="001A326C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目录</w:t>
      </w:r>
    </w:p>
    <w:p w:rsidR="00131639" w:rsidRDefault="00131639">
      <w:pPr>
        <w:widowControl/>
        <w:spacing w:line="500" w:lineRule="exact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131639" w:rsidRDefault="001A326C">
      <w:pPr>
        <w:widowControl/>
        <w:spacing w:line="460" w:lineRule="exact"/>
        <w:outlineLvl w:val="1"/>
        <w:rPr>
          <w:rFonts w:ascii="华文仿宋" w:eastAsia="华文仿宋" w:hAnsi="华文仿宋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第一部分</w:t>
      </w:r>
      <w:r>
        <w:rPr>
          <w:rFonts w:ascii="宋体" w:eastAsia="仿宋_GB2312" w:hAnsi="宋体" w:cs="仿宋_GB2312" w:hint="eastAsia"/>
          <w:b/>
          <w:bCs/>
          <w:kern w:val="0"/>
          <w:sz w:val="32"/>
          <w:szCs w:val="32"/>
        </w:rPr>
        <w:t>乌鲁木齐市第七十九小学概况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一、主要职能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二、机构设置及人员情况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第二部分</w:t>
      </w:r>
      <w:r>
        <w:rPr>
          <w:rFonts w:ascii="宋体" w:eastAsia="仿宋_GB2312" w:hAnsi="宋体" w:cs="宋体"/>
          <w:b/>
          <w:bCs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年部门预算公开表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一、部门收支总体情况表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二、部门收入总体情况表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三、部门支出总体情况表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四、财政拨款收支总体情况表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五、一般公共预算支出情况表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六、一般公共预算基本支出情况表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七、项目支出情况表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八、一般公共预算“三公”经费支出情况表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九、政府性基金预算支出情况表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第三部分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年部门预算情况说明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年收支预算情况的总体说明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年收入预算情况说明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年支出预算情况说明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年财政拨款收支预算情况的总体说明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五、关于乌鲁木齐市第七十九小学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年一般公共预算当年拨款情况说明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六、关于乌鲁木齐市第七十九小学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年一般公共预算基本支出情况说明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七、关于乌鲁木齐市第七十九小学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年项目支出情况说明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八、关于乌鲁木齐市第七十九小学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年一般公共预算“三公”经费预算情况说明</w:t>
      </w:r>
    </w:p>
    <w:p w:rsidR="00131639" w:rsidRDefault="001A326C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九、关于乌鲁木齐市第七十九小学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年政府性基金预算拨款情况说明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十、其他重要事项的情况说明</w:t>
      </w:r>
    </w:p>
    <w:p w:rsidR="00131639" w:rsidRDefault="001A326C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第四部分名词解释</w:t>
      </w:r>
    </w:p>
    <w:p w:rsidR="00131639" w:rsidRDefault="0013163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31639" w:rsidRDefault="0013163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31639" w:rsidRDefault="0013163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31639" w:rsidRDefault="0013163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31639" w:rsidRDefault="001A326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第一部分乌鲁木齐市第七十九小学单位概况</w:t>
      </w:r>
    </w:p>
    <w:p w:rsidR="00131639" w:rsidRDefault="00131639">
      <w:pPr>
        <w:widowControl/>
        <w:jc w:val="center"/>
        <w:outlineLvl w:val="1"/>
        <w:rPr>
          <w:rFonts w:asci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kern w:val="0"/>
          <w:sz w:val="32"/>
          <w:szCs w:val="32"/>
        </w:rPr>
        <w:t>一、主要职能</w:t>
      </w:r>
    </w:p>
    <w:p w:rsidR="00131639" w:rsidRDefault="001A326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实施小学义务教育，促进基础教育发展。执行事业单位会计制度</w:t>
      </w:r>
      <w:r>
        <w:rPr>
          <w:rFonts w:ascii="仿宋" w:eastAsia="仿宋" w:hAnsi="仿宋" w:cs="仿宋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中小学校会计制度。</w:t>
      </w:r>
    </w:p>
    <w:p w:rsidR="00131639" w:rsidRDefault="001A326C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kern w:val="0"/>
          <w:sz w:val="32"/>
          <w:szCs w:val="32"/>
        </w:rPr>
        <w:t>二、机构设置及人员情况</w:t>
      </w:r>
    </w:p>
    <w:p w:rsidR="00131639" w:rsidRDefault="001A326C">
      <w:pPr>
        <w:widowControl/>
        <w:spacing w:line="560" w:lineRule="exact"/>
        <w:jc w:val="left"/>
        <w:rPr>
          <w:rFonts w:ascii="仿宋_GB2312" w:eastAsia="仿宋_GB2312" w:hAnsi="黑体"/>
          <w:b/>
          <w:bCs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无下属预算单位按以下内容说明：</w:t>
      </w:r>
    </w:p>
    <w:p w:rsidR="00131639" w:rsidRDefault="001A326C">
      <w:pPr>
        <w:spacing w:before="100" w:beforeAutospacing="1" w:after="100" w:afterAutospacing="1" w:line="315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乌鲁木齐市第七十九小学无下属预算单位，下设</w:t>
      </w:r>
      <w:r>
        <w:rPr>
          <w:rFonts w:ascii="仿宋_GB2312" w:eastAsia="仿宋_GB2312" w:hAnsi="宋体" w:cs="仿宋_GB2312"/>
          <w:sz w:val="32"/>
          <w:szCs w:val="32"/>
        </w:rPr>
        <w:t xml:space="preserve"> 8 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处室，分别是：党政办公室、工会、教务处、教研室、德育处、总务处、安保科、少先大队部。</w:t>
      </w:r>
    </w:p>
    <w:p w:rsidR="00131639" w:rsidRDefault="001A326C">
      <w:pPr>
        <w:spacing w:before="100" w:beforeAutospacing="1" w:after="100" w:afterAutospacing="1" w:line="315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乌鲁木齐市第七十九小学编制数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133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人，实有人数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126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人，其中：在职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126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人，减少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人；退休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88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人，减少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人；离休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人，增加或减少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人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131639" w:rsidRDefault="001A326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年部门预算公开表</w:t>
      </w:r>
    </w:p>
    <w:tbl>
      <w:tblPr>
        <w:tblW w:w="8540" w:type="dxa"/>
        <w:tblInd w:w="108" w:type="dxa"/>
        <w:tblLook w:val="04A0" w:firstRow="1" w:lastRow="0" w:firstColumn="1" w:lastColumn="0" w:noHBand="0" w:noVBand="1"/>
      </w:tblPr>
      <w:tblGrid>
        <w:gridCol w:w="2600"/>
        <w:gridCol w:w="1000"/>
        <w:gridCol w:w="3640"/>
        <w:gridCol w:w="1300"/>
      </w:tblGrid>
      <w:tr w:rsidR="00443A77" w:rsidRPr="00443A77" w:rsidTr="00443A77">
        <w:trPr>
          <w:trHeight w:val="34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 w:rsidRPr="00443A77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43A77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表</w:t>
            </w:r>
            <w:proofErr w:type="gramStart"/>
            <w:r w:rsidRPr="00443A77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443A77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45"/>
        </w:trPr>
        <w:tc>
          <w:tcPr>
            <w:tcW w:w="8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 w:rsidRPr="00443A77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443A77" w:rsidRPr="00443A77" w:rsidTr="00443A77">
        <w:trPr>
          <w:trHeight w:val="345"/>
        </w:trPr>
        <w:tc>
          <w:tcPr>
            <w:tcW w:w="8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443A77" w:rsidRPr="00443A77" w:rsidTr="00443A77">
        <w:trPr>
          <w:trHeight w:val="345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乌鲁木齐市第七十九小学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443A77" w:rsidRPr="00443A77" w:rsidTr="00443A77">
        <w:trPr>
          <w:trHeight w:val="345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</w:p>
        </w:tc>
      </w:tr>
      <w:tr w:rsidR="00443A77" w:rsidRPr="00443A77" w:rsidTr="00443A77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</w:tr>
    </w:tbl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注：无内容应公开空表并说明情况。</w:t>
      </w:r>
    </w:p>
    <w:p w:rsidR="00131639" w:rsidRDefault="00131639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表二：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758"/>
        <w:gridCol w:w="579"/>
        <w:gridCol w:w="416"/>
        <w:gridCol w:w="2033"/>
        <w:gridCol w:w="1179"/>
        <w:gridCol w:w="1039"/>
        <w:gridCol w:w="738"/>
        <w:gridCol w:w="580"/>
        <w:gridCol w:w="520"/>
        <w:gridCol w:w="500"/>
        <w:gridCol w:w="579"/>
        <w:gridCol w:w="619"/>
        <w:gridCol w:w="540"/>
      </w:tblGrid>
      <w:tr w:rsidR="00443A77" w:rsidRPr="00443A77" w:rsidTr="00443A77">
        <w:trPr>
          <w:trHeight w:val="645"/>
        </w:trPr>
        <w:tc>
          <w:tcPr>
            <w:tcW w:w="8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</w:pPr>
            <w:r w:rsidRPr="00443A77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45"/>
        </w:trPr>
        <w:tc>
          <w:tcPr>
            <w:tcW w:w="8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乌鲁木齐市第七十九小学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443A77" w:rsidRPr="00443A77" w:rsidTr="00443A77">
        <w:trPr>
          <w:trHeight w:val="345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教育收费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财政拨款结转结余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443A77" w:rsidRPr="00443A77" w:rsidTr="00443A77">
        <w:trPr>
          <w:trHeight w:val="17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443A77" w:rsidRPr="00443A77" w:rsidTr="00443A7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乌鲁木齐市第七十九小学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注：无内容应公开空表并说明情况。</w:t>
      </w:r>
    </w:p>
    <w:p w:rsidR="00131639" w:rsidRDefault="00131639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表三：</w:t>
      </w:r>
    </w:p>
    <w:tbl>
      <w:tblPr>
        <w:tblW w:w="917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15"/>
        <w:gridCol w:w="915"/>
        <w:gridCol w:w="916"/>
        <w:gridCol w:w="1950"/>
        <w:gridCol w:w="1492"/>
        <w:gridCol w:w="1492"/>
        <w:gridCol w:w="1493"/>
      </w:tblGrid>
      <w:tr w:rsidR="00131639">
        <w:trPr>
          <w:trHeight w:val="655"/>
        </w:trPr>
        <w:tc>
          <w:tcPr>
            <w:tcW w:w="9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28"/>
                <w:szCs w:val="28"/>
              </w:rPr>
              <w:t>部门支出总体情况表</w:t>
            </w:r>
          </w:p>
        </w:tc>
      </w:tr>
      <w:tr w:rsidR="00131639">
        <w:trPr>
          <w:trHeight w:val="470"/>
        </w:trPr>
        <w:tc>
          <w:tcPr>
            <w:tcW w:w="4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编制部门：乌鲁木齐市第七十九小学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Default" w:hAnsi="Default" w:cs="Default"/>
                <w:kern w:val="0"/>
                <w:sz w:val="20"/>
                <w:szCs w:val="20"/>
              </w:rPr>
              <w:t>:</w:t>
            </w: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131639" w:rsidTr="00443A77">
        <w:trPr>
          <w:trHeight w:val="470"/>
        </w:trPr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支出预算</w:t>
            </w:r>
          </w:p>
        </w:tc>
      </w:tr>
      <w:tr w:rsidR="00131639" w:rsidTr="00443A77">
        <w:trPr>
          <w:trHeight w:val="482"/>
        </w:trPr>
        <w:tc>
          <w:tcPr>
            <w:tcW w:w="27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131639">
        <w:trPr>
          <w:trHeight w:val="482"/>
        </w:trPr>
        <w:tc>
          <w:tcPr>
            <w:tcW w:w="27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131639" w:rsidTr="00443A77">
        <w:trPr>
          <w:trHeight w:val="736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131639" w:rsidTr="00443A77">
        <w:trPr>
          <w:trHeight w:val="47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2,178.94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1,996.65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47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乌鲁木齐市第七十九小学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2,178.94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1,996.65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47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1,818.55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47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1,818.55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47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1,818.55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47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47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47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131639" w:rsidRDefault="00131639">
      <w:pPr>
        <w:widowControl/>
        <w:spacing w:beforeLines="50" w:before="120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spacing w:beforeLines="50" w:before="120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表四：</w:t>
      </w: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2000"/>
        <w:gridCol w:w="1040"/>
        <w:gridCol w:w="2840"/>
        <w:gridCol w:w="1200"/>
        <w:gridCol w:w="1120"/>
        <w:gridCol w:w="800"/>
      </w:tblGrid>
      <w:tr w:rsidR="00443A77" w:rsidRPr="00443A77" w:rsidTr="00443A77">
        <w:trPr>
          <w:trHeight w:val="345"/>
        </w:trPr>
        <w:tc>
          <w:tcPr>
            <w:tcW w:w="90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 w:rsidRPr="00443A77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443A77" w:rsidRPr="00443A77" w:rsidTr="00443A77">
        <w:trPr>
          <w:trHeight w:val="345"/>
        </w:trPr>
        <w:tc>
          <w:tcPr>
            <w:tcW w:w="90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443A77" w:rsidRPr="00443A77" w:rsidTr="00443A77">
        <w:trPr>
          <w:trHeight w:val="345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乌鲁木齐市第七十九小学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443A77" w:rsidRPr="00443A77" w:rsidTr="00443A77">
        <w:trPr>
          <w:trHeight w:val="345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443A77" w:rsidRPr="00443A77" w:rsidTr="00443A77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2,000.84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178.10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43A77" w:rsidRPr="00443A77" w:rsidTr="00443A7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>2,178.94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A77" w:rsidRPr="00443A77" w:rsidRDefault="00443A77" w:rsidP="00443A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443A77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1639" w:rsidRPr="00443A77" w:rsidRDefault="00131639">
      <w:pPr>
        <w:widowControl/>
        <w:spacing w:beforeLines="50" w:before="120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131639" w:rsidRDefault="00131639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表五：</w:t>
      </w:r>
    </w:p>
    <w:tbl>
      <w:tblPr>
        <w:tblW w:w="948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897"/>
        <w:gridCol w:w="2193"/>
        <w:gridCol w:w="1495"/>
        <w:gridCol w:w="1814"/>
        <w:gridCol w:w="1296"/>
      </w:tblGrid>
      <w:tr w:rsidR="00131639">
        <w:trPr>
          <w:trHeight w:val="615"/>
        </w:trPr>
        <w:tc>
          <w:tcPr>
            <w:tcW w:w="9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28"/>
                <w:szCs w:val="28"/>
              </w:rPr>
              <w:t>一般公共预算支出情况表</w:t>
            </w:r>
          </w:p>
        </w:tc>
      </w:tr>
      <w:tr w:rsidR="00131639">
        <w:trPr>
          <w:trHeight w:val="320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编制部门：乌鲁木齐市第七十九小学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Default" w:hAnsi="Default" w:cs="Default"/>
                <w:kern w:val="0"/>
                <w:sz w:val="20"/>
                <w:szCs w:val="20"/>
              </w:rPr>
              <w:t>:</w:t>
            </w: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131639" w:rsidTr="00443A77">
        <w:trPr>
          <w:trHeight w:val="683"/>
        </w:trPr>
        <w:tc>
          <w:tcPr>
            <w:tcW w:w="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一般公共预算支出</w:t>
            </w:r>
          </w:p>
        </w:tc>
      </w:tr>
      <w:tr w:rsidR="00131639" w:rsidTr="00443A77">
        <w:trPr>
          <w:trHeight w:val="683"/>
        </w:trPr>
        <w:tc>
          <w:tcPr>
            <w:tcW w:w="26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131639" w:rsidTr="00443A77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21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131639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2,178.94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1,996.65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乌鲁木齐市第七十九小学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2,178.94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1,996.65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1,818.55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1,818.55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2,000.84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1,818.55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</w:tr>
      <w:tr w:rsidR="00131639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683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131639" w:rsidRDefault="00131639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表六：</w:t>
      </w:r>
    </w:p>
    <w:tbl>
      <w:tblPr>
        <w:tblW w:w="84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180"/>
        <w:gridCol w:w="880"/>
        <w:gridCol w:w="1840"/>
        <w:gridCol w:w="1500"/>
        <w:gridCol w:w="1500"/>
        <w:gridCol w:w="1500"/>
      </w:tblGrid>
      <w:tr w:rsidR="00131639">
        <w:trPr>
          <w:trHeight w:val="630"/>
        </w:trPr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30"/>
                <w:szCs w:val="30"/>
              </w:rPr>
              <w:t>一般公共预算基本支出情况表</w:t>
            </w:r>
          </w:p>
        </w:tc>
      </w:tr>
      <w:tr w:rsidR="00131639">
        <w:trPr>
          <w:trHeight w:val="345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编制部门：乌鲁木齐市第七十九小学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131639" w:rsidTr="00443A77">
        <w:trPr>
          <w:trHeight w:val="345"/>
        </w:trPr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131639" w:rsidTr="00443A77">
        <w:trPr>
          <w:trHeight w:val="345"/>
        </w:trPr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公用经费</w:t>
            </w:r>
          </w:p>
        </w:tc>
      </w:tr>
      <w:tr w:rsidR="00131639" w:rsidTr="00443A77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1,996.65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1,871.97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124.68</w:t>
            </w:r>
          </w:p>
        </w:tc>
      </w:tr>
      <w:tr w:rsidR="00131639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125001-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乌鲁木齐市第七十九小学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1,996.65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1,871.97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124.68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1,770.11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1,770.11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426.49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426.49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125.01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125.01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226.80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226.80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476.53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476.53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178.10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137.77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137.77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19.59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19.59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 xml:space="preserve">    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149.20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149.20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124.68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124.68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9.31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9.31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6.52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7.45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2.33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21.02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3.49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5.12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13.36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6.98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10.81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24.86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11.07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101.86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101.86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101.86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101.86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131639" w:rsidRDefault="001A326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表七：</w:t>
      </w:r>
    </w:p>
    <w:tbl>
      <w:tblPr>
        <w:tblW w:w="911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32"/>
        <w:gridCol w:w="419"/>
        <w:gridCol w:w="421"/>
        <w:gridCol w:w="733"/>
        <w:gridCol w:w="842"/>
        <w:gridCol w:w="840"/>
        <w:gridCol w:w="421"/>
        <w:gridCol w:w="840"/>
        <w:gridCol w:w="760"/>
        <w:gridCol w:w="416"/>
        <w:gridCol w:w="616"/>
        <w:gridCol w:w="416"/>
        <w:gridCol w:w="616"/>
        <w:gridCol w:w="416"/>
        <w:gridCol w:w="416"/>
        <w:gridCol w:w="412"/>
      </w:tblGrid>
      <w:tr w:rsidR="00131639">
        <w:trPr>
          <w:trHeight w:val="585"/>
        </w:trPr>
        <w:tc>
          <w:tcPr>
            <w:tcW w:w="9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28"/>
                <w:szCs w:val="28"/>
              </w:rPr>
              <w:t>项目支出情况表</w:t>
            </w:r>
          </w:p>
        </w:tc>
      </w:tr>
      <w:tr w:rsidR="00131639">
        <w:trPr>
          <w:trHeight w:val="345"/>
        </w:trPr>
        <w:tc>
          <w:tcPr>
            <w:tcW w:w="5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编制部门：乌鲁木齐市第七十九小学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131639">
        <w:trPr>
          <w:trHeight w:val="345"/>
        </w:trPr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项目</w:t>
            </w:r>
            <w:proofErr w:type="gramStart"/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其他支出</w:t>
            </w:r>
          </w:p>
        </w:tc>
      </w:tr>
      <w:tr w:rsidR="00131639">
        <w:trPr>
          <w:trHeight w:val="9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131639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21.80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乌鲁木齐市第七十九小学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182.29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21.80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班主任费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21.80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21.80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城乡保障机制资金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160.49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1639" w:rsidRDefault="00131639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131639" w:rsidRDefault="00131639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表八：</w:t>
      </w:r>
    </w:p>
    <w:tbl>
      <w:tblPr>
        <w:tblW w:w="906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728"/>
        <w:gridCol w:w="1507"/>
        <w:gridCol w:w="1507"/>
        <w:gridCol w:w="1366"/>
        <w:gridCol w:w="1448"/>
        <w:gridCol w:w="1507"/>
      </w:tblGrid>
      <w:tr w:rsidR="00131639">
        <w:trPr>
          <w:trHeight w:val="1070"/>
        </w:trPr>
        <w:tc>
          <w:tcPr>
            <w:tcW w:w="9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Default" w:hAnsi="Default" w:cs="宋体" w:hint="eastAsia"/>
                <w:b/>
                <w:bCs/>
                <w:kern w:val="0"/>
                <w:sz w:val="32"/>
                <w:szCs w:val="32"/>
              </w:rPr>
              <w:t>一般公共预算</w:t>
            </w:r>
            <w:r>
              <w:rPr>
                <w:rFonts w:ascii="Default" w:hAnsi="Default" w:cs="Default"/>
                <w:b/>
                <w:bCs/>
                <w:kern w:val="0"/>
                <w:sz w:val="32"/>
                <w:szCs w:val="32"/>
              </w:rPr>
              <w:t>“</w:t>
            </w:r>
            <w:r>
              <w:rPr>
                <w:rFonts w:ascii="Default" w:hAnsi="Default" w:cs="宋体" w:hint="eastAsia"/>
                <w:b/>
                <w:bCs/>
                <w:kern w:val="0"/>
                <w:sz w:val="32"/>
                <w:szCs w:val="32"/>
              </w:rPr>
              <w:t>三公</w:t>
            </w:r>
            <w:r>
              <w:rPr>
                <w:rFonts w:ascii="Default" w:hAnsi="Default" w:cs="Default"/>
                <w:b/>
                <w:bCs/>
                <w:kern w:val="0"/>
                <w:sz w:val="32"/>
                <w:szCs w:val="32"/>
              </w:rPr>
              <w:t>”</w:t>
            </w:r>
            <w:r>
              <w:rPr>
                <w:rFonts w:ascii="Default" w:hAnsi="Default" w:cs="宋体" w:hint="eastAsia"/>
                <w:b/>
                <w:bCs/>
                <w:kern w:val="0"/>
                <w:sz w:val="32"/>
                <w:szCs w:val="32"/>
              </w:rPr>
              <w:t>经费支出情况表</w:t>
            </w:r>
          </w:p>
        </w:tc>
      </w:tr>
      <w:tr w:rsidR="00131639" w:rsidTr="00443A77">
        <w:trPr>
          <w:trHeight w:val="473"/>
        </w:trPr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编制单位：乌鲁木齐市第七十九小学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131639" w:rsidTr="00443A77">
        <w:trPr>
          <w:trHeight w:val="47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公务接待费</w:t>
            </w:r>
          </w:p>
        </w:tc>
      </w:tr>
      <w:tr w:rsidR="00131639" w:rsidTr="00443A77">
        <w:trPr>
          <w:trHeight w:val="123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9" w:rsidRDefault="001A326C">
            <w:pPr>
              <w:widowControl/>
              <w:jc w:val="center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宋体" w:hint="eastAsia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Default" w:hAnsi="Default" w:cs="Default" w:hint="eastAsia"/>
                <w:kern w:val="0"/>
                <w:sz w:val="20"/>
                <w:szCs w:val="20"/>
              </w:rPr>
            </w:pPr>
          </w:p>
        </w:tc>
      </w:tr>
      <w:tr w:rsidR="00131639" w:rsidTr="00443A77">
        <w:trPr>
          <w:trHeight w:val="4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 w:rsidTr="00443A77">
        <w:trPr>
          <w:trHeight w:val="4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639" w:rsidTr="00443A77">
        <w:trPr>
          <w:trHeight w:val="4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131639" w:rsidRDefault="00131639">
      <w:pPr>
        <w:widowControl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31639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31639" w:rsidRDefault="001A326C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表九：</w:t>
      </w:r>
    </w:p>
    <w:p w:rsidR="00131639" w:rsidRDefault="001A326C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政府性基金预算支出情况表</w:t>
      </w:r>
    </w:p>
    <w:p w:rsidR="00131639" w:rsidRDefault="001A326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编制单位：乌鲁木齐市第七十九小学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单位：万元</w:t>
      </w:r>
    </w:p>
    <w:tbl>
      <w:tblPr>
        <w:tblW w:w="908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131639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政府性基金预算支出</w:t>
            </w:r>
          </w:p>
        </w:tc>
      </w:tr>
      <w:tr w:rsidR="00131639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13163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163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3163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3163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3163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3163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31639" w:rsidRDefault="001A326C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备注：本表为空表，本单位无政府性基金预算支出。</w:t>
      </w:r>
    </w:p>
    <w:p w:rsidR="00131639" w:rsidRDefault="00131639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131639">
          <w:footerReference w:type="default" r:id="rId7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131639" w:rsidRDefault="001A326C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年部门预算情况说明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华文仿宋" w:eastAsia="华文仿宋" w:hAnsi="华文仿宋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一、关于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乌鲁木齐市第七十九小学</w:t>
      </w:r>
      <w:r>
        <w:rPr>
          <w:rFonts w:ascii="华文仿宋" w:eastAsia="华文仿宋" w:hAnsi="华文仿宋" w:cs="华文仿宋"/>
          <w:b/>
          <w:bCs/>
          <w:kern w:val="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年收支预算情况的总体说明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按照全口径预算的原则，乌鲁木齐市第七十九小学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2178.94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2178.94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2000.84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178.10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二、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关于乌鲁木齐市第七十九小学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年收入预算情况说明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乌鲁木齐市第七十九小学收入预算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2178.94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元，其中：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2178.94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27.70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在职人员减少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人，人员经费减少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政府性基金预算未安排。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三、关于乌鲁木齐市第七十九小学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年支出预算情况说明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乌鲁木齐市第七十九小学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2178.94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1996.65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91.63 %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29.50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人，导致人员经费比上年减少。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项目支出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182.29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8.37 %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1.80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万元，主要原因是学生人数较上年增加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人，导致义务教育保障机制资金增加。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四、关于</w:t>
      </w:r>
      <w:r>
        <w:rPr>
          <w:rFonts w:ascii="黑体" w:eastAsia="黑体" w:hAnsi="宋体" w:cs="黑体" w:hint="eastAsia"/>
          <w:kern w:val="0"/>
          <w:sz w:val="32"/>
          <w:szCs w:val="32"/>
        </w:rPr>
        <w:t>乌鲁木齐市第七十九小学</w:t>
      </w:r>
      <w:r>
        <w:rPr>
          <w:rFonts w:ascii="黑体" w:eastAsia="黑体" w:hAnsi="黑体" w:cs="黑体"/>
          <w:kern w:val="0"/>
          <w:sz w:val="32"/>
          <w:szCs w:val="32"/>
        </w:rPr>
        <w:t>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年财政拨款收支预算情况的总体说明</w:t>
      </w:r>
    </w:p>
    <w:p w:rsidR="00131639" w:rsidRDefault="001A326C">
      <w:pPr>
        <w:spacing w:line="58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2178.94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spacing w:line="58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收入全部为一般公共预算拨款，无政府性基金预算拨款。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五、关于乌鲁木齐市第七十九小学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年一般公共预算当年拨款情况说明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（一）一般公用预算当年拨款规模变化情况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乌鲁木齐市第七十九小学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1996.65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29.50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1.46%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年人员减少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人，导致人员经费比上年减少。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（二）一般公共预算当年拨款结构情况</w:t>
      </w:r>
    </w:p>
    <w:p w:rsidR="00131639" w:rsidRDefault="001A326C">
      <w:pPr>
        <w:spacing w:line="580" w:lineRule="exact"/>
        <w:ind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1.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>2050202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教育支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出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>2000.84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万元，占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91.83 %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；</w:t>
      </w:r>
    </w:p>
    <w:p w:rsidR="00131639" w:rsidRDefault="001A326C">
      <w:pPr>
        <w:spacing w:line="580" w:lineRule="exact"/>
        <w:ind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2. 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>2080505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社会保障和就业支出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178.10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万元，占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8.17 %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（三）一般公共预算当年拨款具体使用情况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一般公共服务（类）财政事务（款）行政运行（项）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:2019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2178.94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27.70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万元，减少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1.26 %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，主要原因是：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lastRenderedPageBreak/>
        <w:t>一、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教育支出（类）普通教育（款）小学教育（项）：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年预算数为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2000.84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万元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年人员比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2018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年人员减少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人，使教育支出比上年减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少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29.38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二、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社会保障和就业支出（类）行政事业单位离退休（款）机关事业单位基本养老保险缴费支出（项）：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年预算数为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178.10</w:t>
      </w:r>
      <w:r>
        <w:rPr>
          <w:rFonts w:ascii="华文仿宋" w:eastAsia="华文仿宋" w:hAnsi="华文仿宋" w:cs="华文仿宋" w:hint="eastAsia"/>
          <w:sz w:val="32"/>
          <w:szCs w:val="32"/>
        </w:rPr>
        <w:t>万元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，比上年执行数增加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1.68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万元，原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因在于本年在职人员工资调增，机关单位养老保险缴费基数调增，导致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机关单位养老保险缴费支出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经费增加。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六、关于乌鲁木齐市第七十九小学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年一般公共预算基本支出情况说明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乌鲁木齐市第七十九小学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1996.65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1871.97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426.49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125.01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226.80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476.53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178.10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137.77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30.62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19.59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149.20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万元、退休费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101.86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124.68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9.31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6.52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7.45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2.33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21.02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3.49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5.12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13</w:t>
      </w:r>
      <w:r>
        <w:rPr>
          <w:rFonts w:ascii="仿宋_GB2312" w:eastAsia="仿宋_GB2312" w:hAnsi="宋体" w:cs="仿宋_GB2312"/>
          <w:kern w:val="0"/>
          <w:sz w:val="32"/>
          <w:szCs w:val="32"/>
        </w:rPr>
        <w:t>.36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万元、专用材料费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6.98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10.81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万元、福利费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24.86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2.36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11.07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七、关于乌鲁木齐市第七十九小学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年项目支出情况说明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年项目支出总额为</w:t>
      </w:r>
      <w:r>
        <w:rPr>
          <w:rFonts w:ascii="黑体" w:eastAsia="黑体" w:hAnsi="宋体" w:cs="黑体"/>
          <w:kern w:val="0"/>
          <w:sz w:val="32"/>
          <w:szCs w:val="32"/>
        </w:rPr>
        <w:t>182.29</w:t>
      </w:r>
      <w:r>
        <w:rPr>
          <w:rFonts w:ascii="黑体" w:eastAsia="黑体" w:hAnsi="宋体" w:cs="黑体" w:hint="eastAsia"/>
          <w:kern w:val="0"/>
          <w:sz w:val="32"/>
          <w:szCs w:val="32"/>
        </w:rPr>
        <w:t>万元。</w:t>
      </w:r>
      <w:r>
        <w:rPr>
          <w:rFonts w:ascii="黑体" w:eastAsia="黑体" w:hAnsi="黑体" w:cs="黑体"/>
          <w:color w:val="000000"/>
          <w:sz w:val="32"/>
          <w:szCs w:val="32"/>
        </w:rPr>
        <w:t>2019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年城乡义务教育保障机制资金</w:t>
      </w:r>
      <w:r>
        <w:rPr>
          <w:rFonts w:ascii="黑体" w:eastAsia="黑体" w:hAnsi="黑体" w:cs="黑体"/>
          <w:color w:val="000000"/>
          <w:sz w:val="32"/>
          <w:szCs w:val="32"/>
        </w:rPr>
        <w:t>160.49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万元，班主任费</w:t>
      </w:r>
      <w:r>
        <w:rPr>
          <w:rFonts w:ascii="黑体" w:eastAsia="黑体" w:hAnsi="黑体" w:cs="黑体"/>
          <w:color w:val="000000"/>
          <w:sz w:val="32"/>
          <w:szCs w:val="32"/>
        </w:rPr>
        <w:t>21.80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、项目名称：</w:t>
      </w:r>
      <w:r>
        <w:rPr>
          <w:rFonts w:ascii="仿宋_GB2312" w:eastAsia="仿宋_GB2312" w:hAnsi="黑体" w:cs="仿宋_GB2312"/>
          <w:sz w:val="32"/>
          <w:szCs w:val="32"/>
        </w:rPr>
        <w:t>2019</w:t>
      </w:r>
      <w:r>
        <w:rPr>
          <w:rFonts w:ascii="仿宋_GB2312" w:eastAsia="仿宋_GB2312" w:hAnsi="黑体" w:cs="仿宋_GB2312" w:hint="eastAsia"/>
          <w:sz w:val="32"/>
          <w:szCs w:val="32"/>
        </w:rPr>
        <w:t>年城乡义务教育保障机制资金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【</w:t>
      </w:r>
      <w:r>
        <w:rPr>
          <w:rFonts w:ascii="仿宋_GB2312" w:eastAsia="仿宋_GB2312" w:hAnsi="黑体" w:cs="仿宋_GB2312"/>
          <w:sz w:val="32"/>
          <w:szCs w:val="32"/>
        </w:rPr>
        <w:t>2018</w:t>
      </w:r>
      <w:r>
        <w:rPr>
          <w:rFonts w:ascii="仿宋_GB2312" w:eastAsia="仿宋_GB2312" w:hAnsi="黑体" w:cs="仿宋_GB2312" w:hint="eastAsia"/>
          <w:sz w:val="32"/>
          <w:szCs w:val="32"/>
        </w:rPr>
        <w:t>】</w:t>
      </w:r>
      <w:r>
        <w:rPr>
          <w:rFonts w:ascii="仿宋_GB2312" w:eastAsia="仿宋_GB2312" w:hAnsi="黑体" w:cs="仿宋_GB2312"/>
          <w:sz w:val="32"/>
          <w:szCs w:val="32"/>
        </w:rPr>
        <w:t>248</w:t>
      </w:r>
      <w:r>
        <w:rPr>
          <w:rFonts w:ascii="仿宋_GB2312" w:eastAsia="仿宋_GB2312" w:hAnsi="黑体" w:cs="仿宋_GB2312" w:hint="eastAsia"/>
          <w:sz w:val="32"/>
          <w:szCs w:val="32"/>
        </w:rPr>
        <w:t>号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预算安排规模：</w:t>
      </w:r>
      <w:r>
        <w:rPr>
          <w:rFonts w:ascii="仿宋_GB2312" w:eastAsia="仿宋_GB2312" w:hAnsi="黑体" w:cs="仿宋_GB2312"/>
          <w:sz w:val="32"/>
          <w:szCs w:val="32"/>
        </w:rPr>
        <w:t>160.49</w:t>
      </w:r>
      <w:r>
        <w:rPr>
          <w:rFonts w:ascii="仿宋_GB2312" w:eastAsia="仿宋_GB2312" w:hAnsi="黑体" w:cs="仿宋_GB2312" w:hint="eastAsia"/>
          <w:sz w:val="32"/>
          <w:szCs w:val="32"/>
        </w:rPr>
        <w:t>万元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项目承担单位：乌鲁木齐市第七十九小学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资金分配情况：</w:t>
      </w:r>
      <w:r>
        <w:rPr>
          <w:rFonts w:ascii="仿宋_GB2312" w:eastAsia="仿宋_GB2312" w:hAnsi="黑体" w:cs="仿宋_GB2312"/>
          <w:sz w:val="32"/>
          <w:szCs w:val="32"/>
        </w:rPr>
        <w:t>160.49</w:t>
      </w:r>
      <w:r>
        <w:rPr>
          <w:rFonts w:ascii="仿宋_GB2312" w:eastAsia="仿宋_GB2312" w:hAnsi="黑体" w:cs="仿宋_GB2312" w:hint="eastAsia"/>
          <w:sz w:val="32"/>
          <w:szCs w:val="32"/>
        </w:rPr>
        <w:t>万元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黑体" w:cs="仿宋_GB2312"/>
          <w:sz w:val="32"/>
          <w:szCs w:val="32"/>
        </w:rPr>
        <w:t>2019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</w:p>
    <w:p w:rsidR="00131639" w:rsidRDefault="001A326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>项目名称：班主任费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【</w:t>
      </w:r>
      <w:r>
        <w:rPr>
          <w:rFonts w:ascii="仿宋_GB2312" w:eastAsia="仿宋_GB2312" w:hAnsi="黑体" w:cs="仿宋_GB2312"/>
          <w:sz w:val="32"/>
          <w:szCs w:val="32"/>
        </w:rPr>
        <w:t>2017</w:t>
      </w:r>
      <w:r>
        <w:rPr>
          <w:rFonts w:ascii="仿宋_GB2312" w:eastAsia="仿宋_GB2312" w:hAnsi="黑体" w:cs="仿宋_GB2312" w:hint="eastAsia"/>
          <w:sz w:val="32"/>
          <w:szCs w:val="32"/>
        </w:rPr>
        <w:t>】</w:t>
      </w:r>
      <w:r>
        <w:rPr>
          <w:rFonts w:ascii="仿宋_GB2312" w:eastAsia="仿宋_GB2312" w:hAnsi="黑体" w:cs="仿宋_GB2312"/>
          <w:sz w:val="32"/>
          <w:szCs w:val="32"/>
        </w:rPr>
        <w:t>99</w:t>
      </w:r>
      <w:r>
        <w:rPr>
          <w:rFonts w:ascii="仿宋_GB2312" w:eastAsia="仿宋_GB2312" w:hAnsi="黑体" w:cs="仿宋_GB2312" w:hint="eastAsia"/>
          <w:sz w:val="32"/>
          <w:szCs w:val="32"/>
        </w:rPr>
        <w:t>号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预算安排规模：</w:t>
      </w:r>
      <w:r>
        <w:rPr>
          <w:rFonts w:ascii="仿宋_GB2312" w:eastAsia="仿宋_GB2312" w:hAnsi="黑体" w:cs="仿宋_GB2312"/>
          <w:sz w:val="32"/>
          <w:szCs w:val="32"/>
        </w:rPr>
        <w:t>21.80</w:t>
      </w:r>
      <w:r>
        <w:rPr>
          <w:rFonts w:ascii="仿宋_GB2312" w:eastAsia="仿宋_GB2312" w:hAnsi="黑体" w:cs="仿宋_GB2312" w:hint="eastAsia"/>
          <w:sz w:val="32"/>
          <w:szCs w:val="32"/>
        </w:rPr>
        <w:t>万元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项目承担单位：乌鲁木齐市第七十九小学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资金分配情况：</w:t>
      </w:r>
      <w:r>
        <w:rPr>
          <w:rFonts w:ascii="仿宋_GB2312" w:eastAsia="仿宋_GB2312" w:hAnsi="黑体" w:cs="仿宋_GB2312"/>
          <w:sz w:val="32"/>
          <w:szCs w:val="32"/>
        </w:rPr>
        <w:t>21.80</w:t>
      </w:r>
      <w:r>
        <w:rPr>
          <w:rFonts w:ascii="仿宋_GB2312" w:eastAsia="仿宋_GB2312" w:hAnsi="黑体" w:cs="仿宋_GB2312" w:hint="eastAsia"/>
          <w:sz w:val="32"/>
          <w:szCs w:val="32"/>
        </w:rPr>
        <w:t>万元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黑体" w:cs="仿宋_GB2312"/>
          <w:sz w:val="32"/>
          <w:szCs w:val="32"/>
        </w:rPr>
        <w:t>2019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资金来源：财政拨款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补贴人数：</w:t>
      </w:r>
      <w:r>
        <w:rPr>
          <w:rFonts w:ascii="仿宋_GB2312" w:eastAsia="仿宋_GB2312" w:hAnsi="黑体" w:cs="仿宋_GB2312"/>
          <w:sz w:val="32"/>
          <w:szCs w:val="32"/>
        </w:rPr>
        <w:t>45</w:t>
      </w:r>
      <w:r>
        <w:rPr>
          <w:rFonts w:ascii="仿宋_GB2312" w:eastAsia="仿宋_GB2312" w:hAnsi="黑体" w:cs="仿宋_GB2312" w:hint="eastAsia"/>
          <w:sz w:val="32"/>
          <w:szCs w:val="32"/>
        </w:rPr>
        <w:t>人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补贴标准：</w:t>
      </w:r>
      <w:r>
        <w:rPr>
          <w:rFonts w:ascii="仿宋_GB2312" w:eastAsia="仿宋_GB2312" w:hAnsi="黑体" w:cs="仿宋_GB2312"/>
          <w:sz w:val="32"/>
          <w:szCs w:val="32"/>
        </w:rPr>
        <w:t>482</w:t>
      </w:r>
      <w:r>
        <w:rPr>
          <w:rFonts w:ascii="仿宋_GB2312" w:eastAsia="仿宋_GB2312" w:hAnsi="黑体" w:cs="仿宋_GB2312" w:hint="eastAsia"/>
          <w:sz w:val="32"/>
          <w:szCs w:val="32"/>
        </w:rPr>
        <w:t>元</w:t>
      </w:r>
      <w:r>
        <w:rPr>
          <w:rFonts w:ascii="仿宋_GB2312" w:eastAsia="仿宋_GB2312" w:hAnsi="黑体" w:cs="仿宋_GB2312"/>
          <w:sz w:val="32"/>
          <w:szCs w:val="32"/>
        </w:rPr>
        <w:t>/</w:t>
      </w:r>
      <w:r>
        <w:rPr>
          <w:rFonts w:ascii="仿宋_GB2312" w:eastAsia="仿宋_GB2312" w:hAnsi="黑体" w:cs="仿宋_GB2312" w:hint="eastAsia"/>
          <w:sz w:val="32"/>
          <w:szCs w:val="32"/>
        </w:rPr>
        <w:t>人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补贴范围：班主任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补贴方式：直接支付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发放程序：依照文件标准按月审批发放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收益人群和社会效益：班主任劳有所得，提高工作积极性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八、关于乌鲁木齐市第七十九小学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年一般公共预算“三公”经费预算情况说明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乌鲁木齐市第七十九小学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2.36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2.36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kern w:val="0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年“三公”经费财政拨款预算与上年无增减变动，其中：因公出国（境）费增加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0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元，</w:t>
      </w:r>
      <w:r>
        <w:rPr>
          <w:rFonts w:ascii="华文仿宋" w:eastAsia="华文仿宋" w:hAnsi="华文仿宋" w:cs="华文仿宋" w:hint="eastAsia"/>
          <w:sz w:val="32"/>
          <w:szCs w:val="32"/>
        </w:rPr>
        <w:t>主要原因是与上年一致，未安排预算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；公务用车购置费为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0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万元，未安排预算。；公务用车运行费增加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0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万元，主要原因是</w:t>
      </w:r>
      <w:r>
        <w:rPr>
          <w:rFonts w:ascii="华文仿宋" w:eastAsia="华文仿宋" w:hAnsi="华文仿宋" w:cs="华文仿宋" w:hint="eastAsia"/>
          <w:sz w:val="32"/>
          <w:szCs w:val="32"/>
        </w:rPr>
        <w:t>与上年一致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；公务接待费增加万元，主要原因是</w:t>
      </w:r>
      <w:r>
        <w:rPr>
          <w:rFonts w:ascii="华文仿宋" w:eastAsia="华文仿宋" w:hAnsi="华文仿宋" w:cs="华文仿宋" w:hint="eastAsia"/>
          <w:sz w:val="32"/>
          <w:szCs w:val="32"/>
        </w:rPr>
        <w:t>与上年一致，未安排预算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九、关于乌鲁木齐市第七十九小学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年政府性基金预算拨款情况说明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乌鲁木齐市第七十九小学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十、其他重要事项的情况说明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（一）机关运行经费情况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年，乌鲁木齐市第七十九小学本级及下属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家行政单位、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事业单位和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家事业单位的机关运行经费财政拨款预算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124.68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1.17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增长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0.95%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年学生人数比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2018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年学生人数增加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人，导致机关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运行经费增加。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（二）政府采购情况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年，乌鲁木齐市第七十九小学政府采购预算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年度本部门面向中小企业预留政府采购项目预算金额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万元，其中：面向小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预留政府采购项目预算金额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（三）国有资产占用使用情况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年底乌鲁木齐市第七十九小学占用使用国有资产总体情况为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仿宋_GB2312"/>
          <w:kern w:val="0"/>
          <w:sz w:val="32"/>
          <w:szCs w:val="32"/>
        </w:rPr>
        <w:t>9741.56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1374.08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14.98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14.98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59.23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685.43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单位价值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万元以上大型设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台（套）。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台（套）。</w:t>
      </w:r>
    </w:p>
    <w:p w:rsidR="00131639" w:rsidRDefault="001A326C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lastRenderedPageBreak/>
        <w:t>（四）预算绩效情况</w:t>
      </w:r>
    </w:p>
    <w:p w:rsidR="00131639" w:rsidRDefault="001A32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  <w:sectPr w:rsidR="001316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182.29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万元。具体情况见下表：</w:t>
      </w:r>
    </w:p>
    <w:p w:rsidR="00131639" w:rsidRDefault="00131639">
      <w:pPr>
        <w:spacing w:before="100" w:beforeAutospacing="1" w:after="100" w:afterAutospacing="1" w:line="315" w:lineRule="atLeast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892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339"/>
        <w:gridCol w:w="1130"/>
        <w:gridCol w:w="1321"/>
        <w:gridCol w:w="1104"/>
        <w:gridCol w:w="987"/>
        <w:gridCol w:w="186"/>
        <w:gridCol w:w="843"/>
        <w:gridCol w:w="2018"/>
      </w:tblGrid>
      <w:tr w:rsidR="00131639">
        <w:trPr>
          <w:trHeight w:val="90"/>
        </w:trPr>
        <w:tc>
          <w:tcPr>
            <w:tcW w:w="89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39" w:rsidRDefault="001A326C"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项目支出绩效目标表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乌鲁木齐市第七十九小学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城乡义务教育保障机制资金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160.49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160.49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5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以办好公平优质、人民满意的教育为目标，以推进教育现代化为总抓手，确保小学基础教育协调、均衡、优质、快速发展。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131639">
        <w:trPr>
          <w:trHeight w:val="90"/>
        </w:trPr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义务教育阶段小学生均经费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名在职</w:t>
            </w:r>
            <w:r w:rsidR="00443A77">
              <w:rPr>
                <w:rFonts w:ascii="宋体" w:hAnsi="宋体" w:cs="宋体" w:hint="eastAsia"/>
                <w:kern w:val="0"/>
                <w:sz w:val="18"/>
                <w:szCs w:val="18"/>
              </w:rPr>
              <w:t>老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师基本待遇　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义务教育阶段小学学生人数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义务教育阶段小学教师人数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课桌椅配备比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桌椅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课桌椅配备比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桌椅</w:t>
            </w:r>
          </w:p>
        </w:tc>
      </w:tr>
      <w:tr w:rsidR="00131639">
        <w:trPr>
          <w:trHeight w:val="90"/>
        </w:trPr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合理安排经费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合理安排经费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有效规范使用资金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有效规范使用资金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小学教育学生受助年限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义务教育均衡发展态势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持续化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义务教育阶段小学受教育学生数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政策知晓率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1639">
        <w:trPr>
          <w:trHeight w:val="177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接受义务教育学生满意率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&gt; 98%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31639" w:rsidRDefault="00131639">
      <w:pPr>
        <w:widowControl/>
        <w:spacing w:line="560" w:lineRule="exact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</w:p>
    <w:p w:rsidR="00131639" w:rsidRDefault="00131639">
      <w:pPr>
        <w:widowControl/>
        <w:spacing w:line="560" w:lineRule="exact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</w:p>
    <w:tbl>
      <w:tblPr>
        <w:tblW w:w="892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339"/>
        <w:gridCol w:w="1130"/>
        <w:gridCol w:w="1321"/>
        <w:gridCol w:w="1104"/>
        <w:gridCol w:w="987"/>
        <w:gridCol w:w="186"/>
        <w:gridCol w:w="843"/>
        <w:gridCol w:w="2018"/>
      </w:tblGrid>
      <w:tr w:rsidR="00131639">
        <w:trPr>
          <w:trHeight w:val="90"/>
        </w:trPr>
        <w:tc>
          <w:tcPr>
            <w:tcW w:w="89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39" w:rsidRDefault="001A326C"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项目支出绩效目标表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乌鲁木齐市第七十九小学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21.80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21.80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5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以办好公平优质、人民满意的教育为目标，以推进教育现代化为总抓手，确保小学基础教育协调、均衡、优质、快速发展。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131639">
        <w:trPr>
          <w:trHeight w:val="90"/>
        </w:trPr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&amp;3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&amp;9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2. 2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&amp;8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班级数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个班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班主任数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班主任费发放情况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确保及时足额发放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上级下达学校的各项工作任务完成率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639" w:rsidRDefault="001A326C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 w:rsidR="00131639">
        <w:trPr>
          <w:trHeight w:val="90"/>
        </w:trPr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合理安排经费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合理安排经费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有效规范使用资金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有效规范使用资金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小学班主任受补贴年限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义务教育均衡发展态势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持续化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义务教育阶段小学受教育学生数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政策知晓率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1639">
        <w:trPr>
          <w:trHeight w:val="90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1639">
        <w:trPr>
          <w:trHeight w:val="177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3163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1639">
        <w:trPr>
          <w:trHeight w:val="90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小学教育班主任满意率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639" w:rsidRDefault="001A326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31639" w:rsidRDefault="001A326C">
      <w:pPr>
        <w:widowControl/>
        <w:spacing w:line="560" w:lineRule="exact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（五）其他需说明的事项：无</w:t>
      </w:r>
    </w:p>
    <w:p w:rsidR="00131639" w:rsidRDefault="00131639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131639" w:rsidRDefault="001A326C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第四部分名词解释</w:t>
      </w:r>
    </w:p>
    <w:p w:rsidR="00131639" w:rsidRDefault="001A326C">
      <w:pPr>
        <w:widowControl/>
        <w:spacing w:line="56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名词解释：</w:t>
      </w:r>
    </w:p>
    <w:p w:rsidR="00131639" w:rsidRDefault="001A32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一、财政拨款：</w:t>
      </w:r>
      <w:r>
        <w:rPr>
          <w:rFonts w:ascii="仿宋_GB2312" w:eastAsia="仿宋_GB2312" w:cs="仿宋_GB2312" w:hint="eastAsia"/>
          <w:sz w:val="32"/>
          <w:szCs w:val="32"/>
        </w:rPr>
        <w:t>指由一般公共预算、政府性基金预算安排的财政拨款数。</w:t>
      </w:r>
    </w:p>
    <w:p w:rsidR="00131639" w:rsidRDefault="001A32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二、一般公共预算：</w:t>
      </w:r>
      <w:r>
        <w:rPr>
          <w:rFonts w:ascii="仿宋_GB2312" w:eastAsia="仿宋_GB2312" w:cs="仿宋_GB2312" w:hint="eastAsia"/>
          <w:sz w:val="32"/>
          <w:szCs w:val="32"/>
        </w:rPr>
        <w:t>包括公共财政拨款（补助）资金、专项收入。</w:t>
      </w:r>
    </w:p>
    <w:p w:rsidR="00131639" w:rsidRDefault="001A32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三、财政专户管理资金：</w:t>
      </w:r>
      <w:r>
        <w:rPr>
          <w:rFonts w:ascii="仿宋_GB2312" w:eastAsia="仿宋_GB2312" w:cs="仿宋_GB2312" w:hint="eastAsia"/>
          <w:sz w:val="32"/>
          <w:szCs w:val="32"/>
        </w:rPr>
        <w:t>包括专户管理行政事业性收费（主要是教育收费）、其他非税收入。</w:t>
      </w:r>
    </w:p>
    <w:p w:rsidR="00131639" w:rsidRDefault="001A32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四、其他资金：</w:t>
      </w:r>
      <w:r>
        <w:rPr>
          <w:rFonts w:ascii="仿宋_GB2312" w:eastAsia="仿宋_GB2312" w:cs="仿宋_GB2312" w:hint="eastAsia"/>
          <w:sz w:val="32"/>
          <w:szCs w:val="32"/>
        </w:rPr>
        <w:t>包括事业收入、经营收入、其他收入等。</w:t>
      </w:r>
    </w:p>
    <w:p w:rsidR="00131639" w:rsidRDefault="001A32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五、基本支出：</w:t>
      </w:r>
      <w:r>
        <w:rPr>
          <w:rFonts w:ascii="仿宋_GB2312" w:eastAsia="仿宋_GB2312" w:cs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131639" w:rsidRDefault="001A32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六、项目支出：</w:t>
      </w:r>
      <w:r>
        <w:rPr>
          <w:rFonts w:ascii="仿宋_GB2312" w:eastAsia="仿宋_GB2312" w:cs="仿宋_GB2312" w:hint="eastAsia"/>
          <w:sz w:val="32"/>
          <w:szCs w:val="32"/>
        </w:rPr>
        <w:t>部门支出预算的组成部分，是自治区本级部门为完成其特定的行政任务或事业发展目标，在基本支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出预算之外编制的年度项目支出计划。</w:t>
      </w:r>
    </w:p>
    <w:p w:rsidR="00131639" w:rsidRDefault="001A32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七、“三公”经费：</w:t>
      </w:r>
      <w:r>
        <w:rPr>
          <w:rFonts w:ascii="仿宋_GB2312" w:eastAsia="仿宋_GB2312" w:cs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</w:t>
      </w:r>
      <w:r>
        <w:rPr>
          <w:rFonts w:ascii="仿宋_GB2312" w:eastAsia="仿宋_GB2312" w:cs="仿宋_GB2312" w:hint="eastAsia"/>
          <w:sz w:val="32"/>
          <w:szCs w:val="32"/>
        </w:rPr>
        <w:t>、保险费、安全奖励费用等支出；公务接待费指单位按规定开支的各类公务接待（含外宾接待）支出。</w:t>
      </w:r>
    </w:p>
    <w:p w:rsidR="00131639" w:rsidRDefault="001A32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八、机关运行经费：</w:t>
      </w:r>
      <w:r>
        <w:rPr>
          <w:rFonts w:ascii="仿宋_GB2312" w:eastAsia="仿宋_GB2312" w:cs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131639" w:rsidRDefault="00131639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131639" w:rsidRDefault="001A326C">
      <w:pPr>
        <w:widowControl/>
        <w:spacing w:line="560" w:lineRule="exact"/>
        <w:ind w:left="3840" w:hangingChars="1200" w:hanging="38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乌鲁木齐市第七十九小学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     </w:t>
      </w:r>
    </w:p>
    <w:p w:rsidR="00131639" w:rsidRDefault="001A326C">
      <w:pPr>
        <w:widowControl/>
        <w:spacing w:line="560" w:lineRule="exact"/>
        <w:ind w:left="3840" w:hangingChars="1200" w:hanging="3840"/>
        <w:jc w:val="righ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sectPr w:rsidR="0013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26C" w:rsidRDefault="001A326C">
      <w:r>
        <w:separator/>
      </w:r>
    </w:p>
  </w:endnote>
  <w:endnote w:type="continuationSeparator" w:id="0">
    <w:p w:rsidR="001A326C" w:rsidRDefault="001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faul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639" w:rsidRDefault="001A326C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>PAGE   \* MERGEFORMAT</w:instrText>
    </w:r>
    <w:r>
      <w:rPr>
        <w:rFonts w:ascii="宋体" w:eastAsia="宋体" w:hAnsi="宋体" w:cs="宋体"/>
        <w:sz w:val="28"/>
        <w:szCs w:val="28"/>
      </w:rPr>
      <w:fldChar w:fldCharType="separate"/>
    </w:r>
    <w:r>
      <w:rPr>
        <w:rFonts w:ascii="宋体" w:eastAsia="宋体" w:hAnsi="宋体" w:cs="宋体"/>
        <w:sz w:val="28"/>
        <w:szCs w:val="28"/>
        <w:lang w:val="zh-CN"/>
      </w:rPr>
      <w:t>15</w:t>
    </w:r>
    <w:r>
      <w:rPr>
        <w:rFonts w:ascii="宋体" w:eastAsia="宋体" w:hAnsi="宋体" w:cs="宋体"/>
        <w:sz w:val="28"/>
        <w:szCs w:val="28"/>
      </w:rPr>
      <w:fldChar w:fldCharType="end"/>
    </w:r>
  </w:p>
  <w:p w:rsidR="00131639" w:rsidRDefault="0013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26C" w:rsidRDefault="001A326C">
      <w:r>
        <w:separator/>
      </w:r>
    </w:p>
  </w:footnote>
  <w:footnote w:type="continuationSeparator" w:id="0">
    <w:p w:rsidR="001A326C" w:rsidRDefault="001A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144"/>
    <w:rsid w:val="00000260"/>
    <w:rsid w:val="000167F4"/>
    <w:rsid w:val="00036E21"/>
    <w:rsid w:val="000413A4"/>
    <w:rsid w:val="00046B8B"/>
    <w:rsid w:val="0005282C"/>
    <w:rsid w:val="00067307"/>
    <w:rsid w:val="000865BB"/>
    <w:rsid w:val="00096F80"/>
    <w:rsid w:val="000A102D"/>
    <w:rsid w:val="000A1C8B"/>
    <w:rsid w:val="000D09A6"/>
    <w:rsid w:val="00131639"/>
    <w:rsid w:val="001533CF"/>
    <w:rsid w:val="00164B6A"/>
    <w:rsid w:val="00174EF1"/>
    <w:rsid w:val="001751D3"/>
    <w:rsid w:val="001A326C"/>
    <w:rsid w:val="001B5840"/>
    <w:rsid w:val="001F6A11"/>
    <w:rsid w:val="00235CFC"/>
    <w:rsid w:val="00281AD7"/>
    <w:rsid w:val="00285014"/>
    <w:rsid w:val="002A0B86"/>
    <w:rsid w:val="002B5144"/>
    <w:rsid w:val="002C0E18"/>
    <w:rsid w:val="002E1260"/>
    <w:rsid w:val="002F23F7"/>
    <w:rsid w:val="00314B04"/>
    <w:rsid w:val="003163C7"/>
    <w:rsid w:val="00322E47"/>
    <w:rsid w:val="00325B17"/>
    <w:rsid w:val="00331716"/>
    <w:rsid w:val="00350149"/>
    <w:rsid w:val="0038444E"/>
    <w:rsid w:val="00385613"/>
    <w:rsid w:val="003935D0"/>
    <w:rsid w:val="003D5CBA"/>
    <w:rsid w:val="003E225D"/>
    <w:rsid w:val="003E3D75"/>
    <w:rsid w:val="0041361F"/>
    <w:rsid w:val="00421866"/>
    <w:rsid w:val="004308CB"/>
    <w:rsid w:val="00434F36"/>
    <w:rsid w:val="00443A77"/>
    <w:rsid w:val="0049168B"/>
    <w:rsid w:val="00497BF0"/>
    <w:rsid w:val="004B1EFC"/>
    <w:rsid w:val="004C041F"/>
    <w:rsid w:val="004C7BF6"/>
    <w:rsid w:val="004D7CDE"/>
    <w:rsid w:val="00536ED8"/>
    <w:rsid w:val="005413BE"/>
    <w:rsid w:val="0055059A"/>
    <w:rsid w:val="00555591"/>
    <w:rsid w:val="00565C6A"/>
    <w:rsid w:val="00593C19"/>
    <w:rsid w:val="00594CC8"/>
    <w:rsid w:val="00594F61"/>
    <w:rsid w:val="005C4D7A"/>
    <w:rsid w:val="005E3241"/>
    <w:rsid w:val="005F3628"/>
    <w:rsid w:val="00604659"/>
    <w:rsid w:val="0063136B"/>
    <w:rsid w:val="00632369"/>
    <w:rsid w:val="006342BD"/>
    <w:rsid w:val="00646AA6"/>
    <w:rsid w:val="00660452"/>
    <w:rsid w:val="0066768B"/>
    <w:rsid w:val="00673A01"/>
    <w:rsid w:val="006840F3"/>
    <w:rsid w:val="00691D71"/>
    <w:rsid w:val="006A694C"/>
    <w:rsid w:val="006E21AB"/>
    <w:rsid w:val="006F2164"/>
    <w:rsid w:val="007271EB"/>
    <w:rsid w:val="007327E6"/>
    <w:rsid w:val="00743146"/>
    <w:rsid w:val="007533BA"/>
    <w:rsid w:val="007715FB"/>
    <w:rsid w:val="00773FF0"/>
    <w:rsid w:val="007A1D06"/>
    <w:rsid w:val="007B542D"/>
    <w:rsid w:val="007C1C66"/>
    <w:rsid w:val="007F3538"/>
    <w:rsid w:val="00816579"/>
    <w:rsid w:val="00883BF7"/>
    <w:rsid w:val="008B2129"/>
    <w:rsid w:val="008C07D4"/>
    <w:rsid w:val="008C1674"/>
    <w:rsid w:val="008F3F12"/>
    <w:rsid w:val="009203A6"/>
    <w:rsid w:val="00933C68"/>
    <w:rsid w:val="00941C55"/>
    <w:rsid w:val="00942E3D"/>
    <w:rsid w:val="009435FF"/>
    <w:rsid w:val="0094473E"/>
    <w:rsid w:val="00955603"/>
    <w:rsid w:val="0096087F"/>
    <w:rsid w:val="00970074"/>
    <w:rsid w:val="00985070"/>
    <w:rsid w:val="009A673A"/>
    <w:rsid w:val="009C3BCE"/>
    <w:rsid w:val="009D3A88"/>
    <w:rsid w:val="009F333B"/>
    <w:rsid w:val="00A20415"/>
    <w:rsid w:val="00A27EE9"/>
    <w:rsid w:val="00A461E1"/>
    <w:rsid w:val="00A836D2"/>
    <w:rsid w:val="00A85956"/>
    <w:rsid w:val="00AA2467"/>
    <w:rsid w:val="00AA27D2"/>
    <w:rsid w:val="00AB05D3"/>
    <w:rsid w:val="00AB53C5"/>
    <w:rsid w:val="00AC22C6"/>
    <w:rsid w:val="00AE0B39"/>
    <w:rsid w:val="00AE54E6"/>
    <w:rsid w:val="00AF43A2"/>
    <w:rsid w:val="00B30A3B"/>
    <w:rsid w:val="00B82A35"/>
    <w:rsid w:val="00B87B30"/>
    <w:rsid w:val="00B916F7"/>
    <w:rsid w:val="00BD1333"/>
    <w:rsid w:val="00C01E5C"/>
    <w:rsid w:val="00C05F49"/>
    <w:rsid w:val="00C16E4F"/>
    <w:rsid w:val="00C20F85"/>
    <w:rsid w:val="00C4735F"/>
    <w:rsid w:val="00C64D8A"/>
    <w:rsid w:val="00C8339E"/>
    <w:rsid w:val="00C93717"/>
    <w:rsid w:val="00CB39DD"/>
    <w:rsid w:val="00CB689C"/>
    <w:rsid w:val="00CD5E67"/>
    <w:rsid w:val="00CE4604"/>
    <w:rsid w:val="00D0299C"/>
    <w:rsid w:val="00D15D3E"/>
    <w:rsid w:val="00D37315"/>
    <w:rsid w:val="00DA3C33"/>
    <w:rsid w:val="00DB0B4B"/>
    <w:rsid w:val="00DE5542"/>
    <w:rsid w:val="00E10452"/>
    <w:rsid w:val="00E156D4"/>
    <w:rsid w:val="00E163D6"/>
    <w:rsid w:val="00E258DB"/>
    <w:rsid w:val="00E26CB1"/>
    <w:rsid w:val="00E41D2E"/>
    <w:rsid w:val="00E5406C"/>
    <w:rsid w:val="00E57917"/>
    <w:rsid w:val="00E77364"/>
    <w:rsid w:val="00E823AD"/>
    <w:rsid w:val="00E82E97"/>
    <w:rsid w:val="00E8597A"/>
    <w:rsid w:val="00E924A9"/>
    <w:rsid w:val="00E949FA"/>
    <w:rsid w:val="00E95BE8"/>
    <w:rsid w:val="00E97B37"/>
    <w:rsid w:val="00EE5B28"/>
    <w:rsid w:val="00EF4DA8"/>
    <w:rsid w:val="00F202DE"/>
    <w:rsid w:val="00F409B6"/>
    <w:rsid w:val="00F4487A"/>
    <w:rsid w:val="00F457FF"/>
    <w:rsid w:val="00FC43E9"/>
    <w:rsid w:val="00FC6ABD"/>
    <w:rsid w:val="37CD1D4A"/>
    <w:rsid w:val="3A6E0DBA"/>
    <w:rsid w:val="424D0EAA"/>
    <w:rsid w:val="425517E2"/>
    <w:rsid w:val="44170D0D"/>
    <w:rsid w:val="477C4F69"/>
    <w:rsid w:val="4E057748"/>
    <w:rsid w:val="5C1F026F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06700"/>
  <w15:docId w15:val="{C54252B9-9444-4F0D-92A4-05473DF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szCs w:val="32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Pr>
      <w:b/>
      <w:bCs/>
    </w:rPr>
  </w:style>
  <w:style w:type="character" w:styleId="ab">
    <w:name w:val="page number"/>
    <w:basedOn w:val="a0"/>
    <w:uiPriority w:val="99"/>
    <w:qFormat/>
  </w:style>
  <w:style w:type="table" w:styleId="ac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link w:val="3"/>
    <w:uiPriority w:val="99"/>
    <w:locked/>
    <w:rPr>
      <w:rFonts w:ascii="Times New Roman" w:eastAsia="仿宋_GB2312" w:hAnsi="Times New Roman" w:cs="Times New Roman"/>
      <w:sz w:val="24"/>
      <w:szCs w:val="24"/>
    </w:rPr>
  </w:style>
  <w:style w:type="paragraph" w:customStyle="1" w:styleId="f1">
    <w:name w:val="f1"/>
    <w:basedOn w:val="a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1">
    <w:name w:val="普通(网站)1"/>
    <w:basedOn w:val="a"/>
    <w:uiPriority w:val="99"/>
    <w:rPr>
      <w:rFonts w:ascii="Calibri" w:hAnsi="Calibri" w:cs="Calibri"/>
      <w:sz w:val="24"/>
      <w:szCs w:val="24"/>
    </w:rPr>
  </w:style>
  <w:style w:type="paragraph" w:customStyle="1" w:styleId="2">
    <w:name w:val="普通(网站)2"/>
    <w:basedOn w:val="a"/>
    <w:uiPriority w:val="99"/>
    <w:rPr>
      <w:rFonts w:ascii="Calibri" w:hAnsi="Calibri" w:cs="Calibri"/>
      <w:sz w:val="24"/>
      <w:szCs w:val="24"/>
    </w:rPr>
  </w:style>
  <w:style w:type="paragraph" w:customStyle="1" w:styleId="31">
    <w:name w:val="普通(网站)3"/>
    <w:basedOn w:val="a"/>
    <w:uiPriority w:val="99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20</Pages>
  <Words>1625</Words>
  <Characters>9268</Characters>
  <Application>Microsoft Office Word</Application>
  <DocSecurity>0</DocSecurity>
  <Lines>77</Lines>
  <Paragraphs>21</Paragraphs>
  <ScaleCrop>false</ScaleCrop>
  <Company>Microsoft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52</cp:revision>
  <dcterms:created xsi:type="dcterms:W3CDTF">2019-03-03T07:35:00Z</dcterms:created>
  <dcterms:modified xsi:type="dcterms:W3CDTF">2019-08-13T10:13:00Z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