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44" w:rsidRDefault="00930982">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乌鲁木齐市第八十三中</w:t>
      </w:r>
    </w:p>
    <w:p w:rsidR="004E4344" w:rsidRDefault="00930982">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2019年部门预算公开</w:t>
      </w:r>
    </w:p>
    <w:p w:rsidR="004E4344" w:rsidRDefault="00930982">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4E4344" w:rsidRDefault="004E4344">
      <w:pPr>
        <w:widowControl/>
        <w:spacing w:line="500" w:lineRule="exact"/>
        <w:jc w:val="center"/>
        <w:outlineLvl w:val="1"/>
        <w:rPr>
          <w:rFonts w:ascii="宋体" w:hAnsi="宋体"/>
          <w:b/>
          <w:kern w:val="0"/>
          <w:sz w:val="44"/>
          <w:szCs w:val="44"/>
        </w:rPr>
      </w:pPr>
    </w:p>
    <w:p w:rsidR="004E4344" w:rsidRDefault="00930982">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乌鲁木齐市第八十三中学概况</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4E4344" w:rsidRDefault="00930982">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4E4344" w:rsidRDefault="00930982">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一、关于乌鲁木齐市第八十三中学2019年收支预算情况的总体说明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二、关于乌鲁木齐市第八十三中学2019年收入预算情况说明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三、关于乌鲁木齐市第八十三中学2019年支出预算情况说明</w:t>
      </w:r>
    </w:p>
    <w:p w:rsidR="004E4344" w:rsidRDefault="00930982">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四、关于乌鲁木齐市第八十三中学</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五、关于乌鲁木齐市第八十三中学2019年一般公共预算当年拨款情况说明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六、关于乌鲁木齐市第八十三中学2019年一般公共预算基本支出情况说明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七、关于乌鲁木齐市第八十三中学2019年项目支出情况说明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八、关于乌鲁木齐市第八十三中学2019年一般公共预算“三公”经费预算情况说明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九、关于乌鲁木齐市第八十三中学2019年政府性基金预算拨款情况说明</w:t>
      </w:r>
    </w:p>
    <w:p w:rsidR="004E4344" w:rsidRDefault="00930982">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4E4344" w:rsidRDefault="00930982">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4E4344" w:rsidRDefault="004E4344">
      <w:pPr>
        <w:widowControl/>
        <w:jc w:val="center"/>
        <w:outlineLvl w:val="1"/>
        <w:rPr>
          <w:rFonts w:ascii="黑体" w:eastAsia="黑体" w:hAnsi="黑体"/>
          <w:kern w:val="0"/>
          <w:sz w:val="32"/>
          <w:szCs w:val="32"/>
        </w:rPr>
      </w:pPr>
    </w:p>
    <w:p w:rsidR="004E4344" w:rsidRDefault="004E4344">
      <w:pPr>
        <w:widowControl/>
        <w:jc w:val="center"/>
        <w:outlineLvl w:val="1"/>
        <w:rPr>
          <w:rFonts w:ascii="黑体" w:eastAsia="黑体" w:hAnsi="黑体"/>
          <w:kern w:val="0"/>
          <w:sz w:val="32"/>
          <w:szCs w:val="32"/>
        </w:rPr>
      </w:pPr>
    </w:p>
    <w:p w:rsidR="004E4344" w:rsidRDefault="004E4344">
      <w:pPr>
        <w:widowControl/>
        <w:jc w:val="center"/>
        <w:outlineLvl w:val="1"/>
        <w:rPr>
          <w:rFonts w:ascii="黑体" w:eastAsia="黑体" w:hAnsi="黑体"/>
          <w:kern w:val="0"/>
          <w:sz w:val="32"/>
          <w:szCs w:val="32"/>
        </w:rPr>
      </w:pPr>
    </w:p>
    <w:p w:rsidR="004E4344" w:rsidRDefault="004E4344">
      <w:pPr>
        <w:widowControl/>
        <w:jc w:val="center"/>
        <w:outlineLvl w:val="1"/>
        <w:rPr>
          <w:rFonts w:ascii="黑体" w:eastAsia="黑体" w:hAnsi="黑体"/>
          <w:kern w:val="0"/>
          <w:sz w:val="32"/>
          <w:szCs w:val="32"/>
        </w:rPr>
      </w:pPr>
    </w:p>
    <w:p w:rsidR="004E4344" w:rsidRDefault="00930982">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乌鲁木齐市第八十三中学单位概况</w:t>
      </w:r>
    </w:p>
    <w:p w:rsidR="004E4344" w:rsidRDefault="004E4344">
      <w:pPr>
        <w:widowControl/>
        <w:jc w:val="center"/>
        <w:outlineLvl w:val="1"/>
        <w:rPr>
          <w:rFonts w:ascii="宋体" w:hAnsi="宋体"/>
          <w:b/>
          <w:kern w:val="0"/>
          <w:sz w:val="32"/>
          <w:szCs w:val="32"/>
        </w:rPr>
      </w:pPr>
    </w:p>
    <w:p w:rsidR="004E4344" w:rsidRDefault="00930982">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1、实施中小学基础教育，促进基础教育发展。主要业务为中小学学历教育。执行事业单位会计制度-中小学校会计制度，属财政预算全额拨款。</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2、贯彻执行国家、自治区和乌鲁木齐市有关教育工作的方针、政策和法律、法规。</w:t>
      </w:r>
    </w:p>
    <w:p w:rsidR="004E4344" w:rsidRDefault="004E4344">
      <w:pPr>
        <w:widowControl/>
        <w:spacing w:line="560" w:lineRule="exact"/>
        <w:jc w:val="left"/>
        <w:rPr>
          <w:rFonts w:ascii="仿宋_GB2312" w:eastAsia="仿宋_GB2312" w:hAnsi="宋体" w:cs="宋体"/>
          <w:bCs/>
          <w:kern w:val="0"/>
          <w:sz w:val="32"/>
          <w:szCs w:val="32"/>
        </w:rPr>
      </w:pPr>
    </w:p>
    <w:p w:rsidR="004E4344" w:rsidRDefault="00930982">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lastRenderedPageBreak/>
        <w:t xml:space="preserve">　  </w:t>
      </w:r>
      <w:r>
        <w:rPr>
          <w:rFonts w:ascii="黑体" w:eastAsia="黑体" w:hAnsi="黑体" w:cs="宋体" w:hint="eastAsia"/>
          <w:bCs/>
          <w:kern w:val="0"/>
          <w:sz w:val="32"/>
          <w:szCs w:val="32"/>
        </w:rPr>
        <w:t>二、机构设置及人员情况</w:t>
      </w:r>
    </w:p>
    <w:p w:rsidR="004E4344" w:rsidRDefault="00930982">
      <w:pPr>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kern w:val="0"/>
          <w:sz w:val="32"/>
          <w:szCs w:val="32"/>
        </w:rPr>
        <w:t>乌鲁木齐市第八十三中学</w:t>
      </w:r>
      <w:r>
        <w:rPr>
          <w:rFonts w:ascii="仿宋_GB2312" w:eastAsia="仿宋_GB2312" w:hAnsi="黑体" w:cs="宋体" w:hint="eastAsia"/>
          <w:bCs/>
          <w:kern w:val="0"/>
          <w:sz w:val="32"/>
          <w:szCs w:val="32"/>
        </w:rPr>
        <w:t>无下属预算单位，下设 6个处室，分别是：</w:t>
      </w:r>
      <w:r>
        <w:rPr>
          <w:rFonts w:ascii="仿宋_GB2312" w:eastAsia="仿宋_GB2312" w:hAnsi="宋体" w:cs="宋体" w:hint="eastAsia"/>
          <w:kern w:val="0"/>
          <w:sz w:val="32"/>
          <w:szCs w:val="32"/>
        </w:rPr>
        <w:t>分别是：</w:t>
      </w:r>
      <w:r>
        <w:rPr>
          <w:rFonts w:ascii="仿宋_GB2312" w:eastAsia="仿宋_GB2312" w:hAnsi="宋体" w:cs="宋体" w:hint="eastAsia"/>
          <w:color w:val="000000" w:themeColor="text1"/>
          <w:sz w:val="32"/>
          <w:szCs w:val="32"/>
        </w:rPr>
        <w:t>党政办公室、教务处、教研室、德育处、总务处、安保科</w:t>
      </w:r>
    </w:p>
    <w:p w:rsidR="004E4344" w:rsidRDefault="004E4344">
      <w:pPr>
        <w:widowControl/>
        <w:spacing w:line="560" w:lineRule="exact"/>
        <w:ind w:firstLine="640"/>
        <w:jc w:val="left"/>
        <w:rPr>
          <w:rFonts w:ascii="仿宋_GB2312" w:eastAsia="仿宋_GB2312" w:hAnsi="宋体" w:cs="宋体"/>
          <w:kern w:val="0"/>
          <w:sz w:val="32"/>
          <w:szCs w:val="32"/>
        </w:rPr>
      </w:pPr>
    </w:p>
    <w:p w:rsidR="004E4344" w:rsidRDefault="00930982">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乌鲁木齐市第八十三中学编制数</w:t>
      </w:r>
      <w:r w:rsidR="00DA0709">
        <w:rPr>
          <w:rFonts w:ascii="仿宋_GB2312" w:eastAsia="仿宋_GB2312" w:hAnsi="宋体" w:cs="宋体" w:hint="eastAsia"/>
          <w:kern w:val="0"/>
          <w:sz w:val="32"/>
          <w:szCs w:val="32"/>
        </w:rPr>
        <w:t xml:space="preserve">  118人</w:t>
      </w:r>
      <w:r>
        <w:rPr>
          <w:rFonts w:ascii="仿宋_GB2312" w:eastAsia="仿宋_GB2312" w:hAnsi="宋体" w:cs="宋体" w:hint="eastAsia"/>
          <w:kern w:val="0"/>
          <w:sz w:val="32"/>
          <w:szCs w:val="32"/>
        </w:rPr>
        <w:t>，实有人数 106  人，其中：在职 106 人，减少 9人； 退休182人，增加6人；离休0人，增加</w:t>
      </w:r>
      <w:r w:rsidR="00DA0709">
        <w:rPr>
          <w:rFonts w:ascii="仿宋_GB2312" w:eastAsia="仿宋_GB2312" w:hAnsi="宋体" w:cs="宋体" w:hint="eastAsia"/>
          <w:kern w:val="0"/>
          <w:sz w:val="32"/>
          <w:szCs w:val="32"/>
        </w:rPr>
        <w:t>或减少</w:t>
      </w:r>
      <w:bookmarkStart w:id="0" w:name="_GoBack"/>
      <w:bookmarkEnd w:id="0"/>
      <w:r>
        <w:rPr>
          <w:rFonts w:ascii="仿宋_GB2312" w:eastAsia="仿宋_GB2312" w:hAnsi="宋体" w:cs="宋体" w:hint="eastAsia"/>
          <w:kern w:val="0"/>
          <w:sz w:val="32"/>
          <w:szCs w:val="32"/>
        </w:rPr>
        <w:t>0 人。</w:t>
      </w:r>
    </w:p>
    <w:p w:rsidR="004E4344" w:rsidRDefault="004E4344">
      <w:pPr>
        <w:widowControl/>
        <w:spacing w:line="560" w:lineRule="exact"/>
        <w:jc w:val="left"/>
        <w:rPr>
          <w:rFonts w:ascii="仿宋_GB2312" w:eastAsia="仿宋_GB2312" w:hAnsi="宋体" w:cs="宋体"/>
          <w:kern w:val="0"/>
          <w:sz w:val="32"/>
          <w:szCs w:val="32"/>
        </w:rPr>
      </w:pPr>
    </w:p>
    <w:p w:rsidR="004E4344" w:rsidRDefault="00930982" w:rsidP="005A7A59">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p w:rsidR="004E4344" w:rsidRDefault="004E4344" w:rsidP="005A7A59">
      <w:pPr>
        <w:widowControl/>
        <w:spacing w:beforeLines="50" w:before="120"/>
        <w:outlineLvl w:val="1"/>
        <w:rPr>
          <w:rFonts w:ascii="仿宋_GB2312" w:eastAsia="仿宋_GB2312" w:hAnsi="宋体"/>
          <w:b/>
          <w:kern w:val="0"/>
          <w:sz w:val="32"/>
          <w:szCs w:val="32"/>
        </w:rPr>
      </w:pPr>
    </w:p>
    <w:tbl>
      <w:tblPr>
        <w:tblW w:w="9535" w:type="dxa"/>
        <w:tblInd w:w="93" w:type="dxa"/>
        <w:tblLayout w:type="fixed"/>
        <w:tblLook w:val="04A0" w:firstRow="1" w:lastRow="0" w:firstColumn="1" w:lastColumn="0" w:noHBand="0" w:noVBand="1"/>
      </w:tblPr>
      <w:tblGrid>
        <w:gridCol w:w="15"/>
        <w:gridCol w:w="720"/>
        <w:gridCol w:w="560"/>
        <w:gridCol w:w="400"/>
        <w:gridCol w:w="588"/>
        <w:gridCol w:w="1276"/>
        <w:gridCol w:w="176"/>
        <w:gridCol w:w="980"/>
        <w:gridCol w:w="1120"/>
        <w:gridCol w:w="520"/>
        <w:gridCol w:w="323"/>
        <w:gridCol w:w="257"/>
        <w:gridCol w:w="520"/>
        <w:gridCol w:w="500"/>
        <w:gridCol w:w="282"/>
        <w:gridCol w:w="425"/>
        <w:gridCol w:w="493"/>
        <w:gridCol w:w="380"/>
      </w:tblGrid>
      <w:tr w:rsidR="004E4344" w:rsidTr="004F5A4E">
        <w:trPr>
          <w:gridAfter w:val="2"/>
          <w:wAfter w:w="873" w:type="dxa"/>
          <w:trHeight w:val="345"/>
        </w:trPr>
        <w:tc>
          <w:tcPr>
            <w:tcW w:w="2283" w:type="dxa"/>
            <w:gridSpan w:val="5"/>
            <w:tcBorders>
              <w:top w:val="nil"/>
              <w:left w:val="nil"/>
              <w:bottom w:val="nil"/>
              <w:right w:val="nil"/>
            </w:tcBorders>
            <w:shd w:val="clear" w:color="auto" w:fill="auto"/>
            <w:vAlign w:val="center"/>
          </w:tcPr>
          <w:p w:rsidR="004E4344" w:rsidRDefault="00930982">
            <w:pPr>
              <w:widowControl/>
              <w:jc w:val="left"/>
              <w:rPr>
                <w:rFonts w:ascii="仿宋_GB2312" w:eastAsia="仿宋_GB2312" w:hAnsi="Default" w:cs="Arial" w:hint="eastAsia"/>
                <w:b/>
                <w:bCs/>
                <w:kern w:val="0"/>
                <w:sz w:val="28"/>
                <w:szCs w:val="28"/>
              </w:rPr>
            </w:pPr>
            <w:r>
              <w:rPr>
                <w:rFonts w:ascii="仿宋_GB2312" w:eastAsia="仿宋_GB2312" w:hAnsi="Default" w:cs="Arial" w:hint="eastAsia"/>
                <w:b/>
                <w:bCs/>
                <w:kern w:val="0"/>
                <w:sz w:val="28"/>
                <w:szCs w:val="28"/>
              </w:rPr>
              <w:t xml:space="preserve">  表</w:t>
            </w:r>
            <w:proofErr w:type="gramStart"/>
            <w:r>
              <w:rPr>
                <w:rFonts w:ascii="仿宋_GB2312" w:eastAsia="仿宋_GB2312" w:hAnsi="Default" w:cs="Arial" w:hint="eastAsia"/>
                <w:b/>
                <w:bCs/>
                <w:kern w:val="0"/>
                <w:sz w:val="28"/>
                <w:szCs w:val="28"/>
              </w:rPr>
              <w:t>一</w:t>
            </w:r>
            <w:proofErr w:type="gramEnd"/>
            <w:r>
              <w:rPr>
                <w:rFonts w:ascii="仿宋_GB2312" w:eastAsia="仿宋_GB2312" w:hAnsi="Default" w:cs="Arial" w:hint="eastAsia"/>
                <w:b/>
                <w:bCs/>
                <w:kern w:val="0"/>
                <w:sz w:val="28"/>
                <w:szCs w:val="28"/>
              </w:rPr>
              <w:t>：</w:t>
            </w:r>
          </w:p>
        </w:tc>
        <w:tc>
          <w:tcPr>
            <w:tcW w:w="1276" w:type="dxa"/>
            <w:tcBorders>
              <w:top w:val="nil"/>
              <w:left w:val="nil"/>
              <w:bottom w:val="nil"/>
              <w:right w:val="nil"/>
            </w:tcBorders>
            <w:shd w:val="clear" w:color="auto" w:fill="auto"/>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119" w:type="dxa"/>
            <w:gridSpan w:val="5"/>
            <w:tcBorders>
              <w:top w:val="nil"/>
              <w:left w:val="nil"/>
              <w:bottom w:val="nil"/>
              <w:right w:val="nil"/>
            </w:tcBorders>
            <w:shd w:val="clear" w:color="auto" w:fill="auto"/>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84" w:type="dxa"/>
            <w:gridSpan w:val="5"/>
            <w:tcBorders>
              <w:top w:val="nil"/>
              <w:left w:val="nil"/>
              <w:bottom w:val="nil"/>
              <w:right w:val="nil"/>
            </w:tcBorders>
            <w:shd w:val="clear" w:color="auto" w:fill="auto"/>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rsidTr="004F5A4E">
        <w:trPr>
          <w:gridAfter w:val="2"/>
          <w:wAfter w:w="873" w:type="dxa"/>
          <w:trHeight w:val="300"/>
        </w:trPr>
        <w:tc>
          <w:tcPr>
            <w:tcW w:w="6678" w:type="dxa"/>
            <w:gridSpan w:val="11"/>
            <w:tcBorders>
              <w:top w:val="nil"/>
              <w:left w:val="nil"/>
              <w:bottom w:val="nil"/>
              <w:right w:val="nil"/>
            </w:tcBorders>
            <w:shd w:val="clear" w:color="000000" w:fill="FFFFFF"/>
          </w:tcPr>
          <w:p w:rsidR="004F5A4E" w:rsidRDefault="00930982">
            <w:pPr>
              <w:widowControl/>
              <w:outlineLvl w:val="1"/>
              <w:rPr>
                <w:rFonts w:ascii="仿宋_GB2312" w:eastAsia="仿宋_GB2312" w:hAnsi="宋体"/>
                <w:b/>
                <w:kern w:val="0"/>
                <w:sz w:val="28"/>
                <w:szCs w:val="32"/>
              </w:rPr>
            </w:pPr>
            <w:r>
              <w:rPr>
                <w:rFonts w:ascii="仿宋_GB2312" w:eastAsia="仿宋_GB2312" w:hAnsi="Default" w:cs="Arial" w:hint="eastAsia"/>
                <w:kern w:val="0"/>
                <w:sz w:val="20"/>
                <w:szCs w:val="20"/>
              </w:rPr>
              <w:t xml:space="preserve">　</w:t>
            </w:r>
          </w:p>
          <w:tbl>
            <w:tblPr>
              <w:tblW w:w="6423" w:type="dxa"/>
              <w:tblLayout w:type="fixed"/>
              <w:tblLook w:val="04A0" w:firstRow="1" w:lastRow="0" w:firstColumn="1" w:lastColumn="0" w:noHBand="0" w:noVBand="1"/>
            </w:tblPr>
            <w:tblGrid>
              <w:gridCol w:w="1814"/>
              <w:gridCol w:w="907"/>
              <w:gridCol w:w="2126"/>
              <w:gridCol w:w="1576"/>
            </w:tblGrid>
            <w:tr w:rsidR="004F5A4E" w:rsidRPr="004F5A4E" w:rsidTr="004F5A4E">
              <w:trPr>
                <w:trHeight w:val="333"/>
              </w:trPr>
              <w:tc>
                <w:tcPr>
                  <w:tcW w:w="6423" w:type="dxa"/>
                  <w:gridSpan w:val="4"/>
                  <w:vMerge w:val="restart"/>
                  <w:tcBorders>
                    <w:top w:val="nil"/>
                    <w:left w:val="nil"/>
                    <w:bottom w:val="nil"/>
                    <w:right w:val="nil"/>
                  </w:tcBorders>
                  <w:shd w:val="clear" w:color="000000" w:fill="FFFFFF"/>
                  <w:vAlign w:val="center"/>
                  <w:hideMark/>
                </w:tcPr>
                <w:p w:rsidR="004F5A4E" w:rsidRPr="004F5A4E" w:rsidRDefault="004F5A4E" w:rsidP="004F5A4E">
                  <w:pPr>
                    <w:widowControl/>
                    <w:jc w:val="center"/>
                    <w:rPr>
                      <w:rFonts w:ascii="Default" w:hAnsi="Default" w:cs="Arial" w:hint="eastAsia"/>
                      <w:b/>
                      <w:bCs/>
                      <w:kern w:val="0"/>
                      <w:sz w:val="28"/>
                      <w:szCs w:val="28"/>
                    </w:rPr>
                  </w:pPr>
                  <w:r w:rsidRPr="004F5A4E">
                    <w:rPr>
                      <w:rFonts w:ascii="Default" w:hAnsi="Default" w:cs="Arial"/>
                      <w:b/>
                      <w:bCs/>
                      <w:kern w:val="0"/>
                      <w:sz w:val="28"/>
                      <w:szCs w:val="28"/>
                    </w:rPr>
                    <w:t>部门收支总体情况表</w:t>
                  </w:r>
                </w:p>
              </w:tc>
            </w:tr>
            <w:tr w:rsidR="004F5A4E" w:rsidRPr="004F5A4E" w:rsidTr="004F5A4E">
              <w:trPr>
                <w:trHeight w:val="333"/>
              </w:trPr>
              <w:tc>
                <w:tcPr>
                  <w:tcW w:w="6423" w:type="dxa"/>
                  <w:gridSpan w:val="4"/>
                  <w:vMerge/>
                  <w:tcBorders>
                    <w:top w:val="nil"/>
                    <w:left w:val="nil"/>
                    <w:bottom w:val="nil"/>
                    <w:right w:val="nil"/>
                  </w:tcBorders>
                  <w:vAlign w:val="center"/>
                  <w:hideMark/>
                </w:tcPr>
                <w:p w:rsidR="004F5A4E" w:rsidRPr="004F5A4E" w:rsidRDefault="004F5A4E" w:rsidP="004F5A4E">
                  <w:pPr>
                    <w:widowControl/>
                    <w:jc w:val="left"/>
                    <w:rPr>
                      <w:rFonts w:ascii="Default" w:hAnsi="Default" w:cs="Arial" w:hint="eastAsia"/>
                      <w:b/>
                      <w:bCs/>
                      <w:kern w:val="0"/>
                      <w:sz w:val="28"/>
                      <w:szCs w:val="28"/>
                    </w:rPr>
                  </w:pPr>
                </w:p>
              </w:tc>
            </w:tr>
            <w:tr w:rsidR="004F5A4E" w:rsidRPr="004F5A4E" w:rsidTr="004F5A4E">
              <w:trPr>
                <w:trHeight w:val="333"/>
              </w:trPr>
              <w:tc>
                <w:tcPr>
                  <w:tcW w:w="4847" w:type="dxa"/>
                  <w:gridSpan w:val="3"/>
                  <w:tcBorders>
                    <w:top w:val="nil"/>
                    <w:left w:val="nil"/>
                    <w:bottom w:val="nil"/>
                    <w:right w:val="nil"/>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编制部门</w:t>
                  </w:r>
                  <w:r w:rsidRPr="004F5A4E">
                    <w:rPr>
                      <w:rFonts w:ascii="Default" w:hAnsi="Default" w:cs="Arial"/>
                      <w:kern w:val="0"/>
                      <w:sz w:val="20"/>
                      <w:szCs w:val="20"/>
                    </w:rPr>
                    <w:t>:</w:t>
                  </w:r>
                  <w:r w:rsidRPr="004F5A4E">
                    <w:rPr>
                      <w:rFonts w:ascii="Default" w:hAnsi="Default" w:cs="Arial"/>
                      <w:kern w:val="0"/>
                      <w:sz w:val="20"/>
                      <w:szCs w:val="20"/>
                    </w:rPr>
                    <w:t>乌鲁木齐市第八十三中学</w:t>
                  </w:r>
                </w:p>
              </w:tc>
              <w:tc>
                <w:tcPr>
                  <w:tcW w:w="1576" w:type="dxa"/>
                  <w:tcBorders>
                    <w:top w:val="nil"/>
                    <w:left w:val="nil"/>
                    <w:bottom w:val="nil"/>
                    <w:right w:val="nil"/>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单位：万元</w:t>
                  </w:r>
                  <w:r w:rsidRPr="004F5A4E">
                    <w:rPr>
                      <w:rFonts w:ascii="Default" w:hAnsi="Default" w:cs="Arial"/>
                      <w:kern w:val="0"/>
                      <w:sz w:val="20"/>
                      <w:szCs w:val="20"/>
                    </w:rPr>
                    <w:t xml:space="preserve">   </w:t>
                  </w:r>
                </w:p>
              </w:tc>
            </w:tr>
            <w:tr w:rsidR="004F5A4E" w:rsidRPr="004F5A4E" w:rsidTr="004F5A4E">
              <w:trPr>
                <w:trHeight w:val="333"/>
              </w:trPr>
              <w:tc>
                <w:tcPr>
                  <w:tcW w:w="2721"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收</w:t>
                  </w:r>
                  <w:r w:rsidRPr="004F5A4E">
                    <w:rPr>
                      <w:rFonts w:ascii="Default" w:hAnsi="Default" w:cs="Arial"/>
                      <w:kern w:val="0"/>
                      <w:sz w:val="20"/>
                      <w:szCs w:val="20"/>
                    </w:rPr>
                    <w:t xml:space="preserve">     </w:t>
                  </w:r>
                  <w:r w:rsidRPr="004F5A4E">
                    <w:rPr>
                      <w:rFonts w:ascii="Default" w:hAnsi="Default" w:cs="Arial"/>
                      <w:kern w:val="0"/>
                      <w:sz w:val="20"/>
                      <w:szCs w:val="20"/>
                    </w:rPr>
                    <w:t>入</w:t>
                  </w:r>
                </w:p>
              </w:tc>
              <w:tc>
                <w:tcPr>
                  <w:tcW w:w="3702" w:type="dxa"/>
                  <w:gridSpan w:val="2"/>
                  <w:tcBorders>
                    <w:top w:val="single" w:sz="4" w:space="0" w:color="000000"/>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支</w:t>
                  </w:r>
                  <w:r w:rsidRPr="004F5A4E">
                    <w:rPr>
                      <w:rFonts w:ascii="Default" w:hAnsi="Default" w:cs="Arial"/>
                      <w:kern w:val="0"/>
                      <w:sz w:val="20"/>
                      <w:szCs w:val="20"/>
                    </w:rPr>
                    <w:t xml:space="preserve">     </w:t>
                  </w:r>
                  <w:r w:rsidRPr="004F5A4E">
                    <w:rPr>
                      <w:rFonts w:ascii="Default" w:hAnsi="Default" w:cs="Arial"/>
                      <w:kern w:val="0"/>
                      <w:sz w:val="20"/>
                      <w:szCs w:val="20"/>
                    </w:rPr>
                    <w:t>出</w:t>
                  </w:r>
                </w:p>
              </w:tc>
            </w:tr>
            <w:tr w:rsidR="004F5A4E" w:rsidRPr="004F5A4E" w:rsidTr="004F5A4E">
              <w:trPr>
                <w:trHeight w:val="333"/>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项</w:t>
                  </w:r>
                  <w:r w:rsidRPr="004F5A4E">
                    <w:rPr>
                      <w:rFonts w:ascii="Default" w:hAnsi="Default" w:cs="Arial"/>
                      <w:kern w:val="0"/>
                      <w:sz w:val="20"/>
                      <w:szCs w:val="20"/>
                    </w:rPr>
                    <w:t xml:space="preserve">     </w:t>
                  </w:r>
                  <w:r w:rsidRPr="004F5A4E">
                    <w:rPr>
                      <w:rFonts w:ascii="Default" w:hAnsi="Default" w:cs="Arial"/>
                      <w:kern w:val="0"/>
                      <w:sz w:val="20"/>
                      <w:szCs w:val="20"/>
                    </w:rPr>
                    <w:t>目</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预算数</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功能分类</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预算数</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财政拨款（补助）</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201 </w:t>
                  </w:r>
                  <w:r w:rsidRPr="004F5A4E">
                    <w:rPr>
                      <w:rFonts w:ascii="Default" w:hAnsi="Default" w:cs="Arial"/>
                      <w:kern w:val="0"/>
                      <w:sz w:val="20"/>
                      <w:szCs w:val="20"/>
                    </w:rPr>
                    <w:t>一般公共服务支出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一般公共预算</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202 </w:t>
                  </w:r>
                  <w:r w:rsidRPr="004F5A4E">
                    <w:rPr>
                      <w:rFonts w:ascii="Default" w:hAnsi="Default" w:cs="Arial"/>
                      <w:kern w:val="0"/>
                      <w:sz w:val="20"/>
                      <w:szCs w:val="20"/>
                    </w:rPr>
                    <w:t>外交支出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政府性基金预算</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203 </w:t>
                  </w:r>
                  <w:r w:rsidRPr="004F5A4E">
                    <w:rPr>
                      <w:rFonts w:ascii="Default" w:hAnsi="Default" w:cs="Arial"/>
                      <w:kern w:val="0"/>
                      <w:sz w:val="20"/>
                      <w:szCs w:val="20"/>
                    </w:rPr>
                    <w:t>国防支出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教育收费（财政专户）</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204 </w:t>
                  </w:r>
                  <w:r w:rsidRPr="004F5A4E">
                    <w:rPr>
                      <w:rFonts w:ascii="Default" w:hAnsi="Default" w:cs="Arial"/>
                      <w:kern w:val="0"/>
                      <w:sz w:val="20"/>
                      <w:szCs w:val="20"/>
                    </w:rPr>
                    <w:t>公共安全支出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事业收入</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205 </w:t>
                  </w:r>
                  <w:r w:rsidRPr="004F5A4E">
                    <w:rPr>
                      <w:rFonts w:ascii="Default" w:hAnsi="Default" w:cs="Arial"/>
                      <w:kern w:val="0"/>
                      <w:sz w:val="20"/>
                      <w:szCs w:val="20"/>
                    </w:rPr>
                    <w:t>教育支出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2,045.83</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事业单位经营收入</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206 </w:t>
                  </w:r>
                  <w:r w:rsidRPr="004F5A4E">
                    <w:rPr>
                      <w:rFonts w:ascii="Default" w:hAnsi="Default" w:cs="Arial"/>
                      <w:kern w:val="0"/>
                      <w:sz w:val="20"/>
                      <w:szCs w:val="20"/>
                    </w:rPr>
                    <w:t>科学技术支出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其他收入</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207 </w:t>
                  </w:r>
                  <w:r w:rsidRPr="004F5A4E">
                    <w:rPr>
                      <w:rFonts w:ascii="Default" w:hAnsi="Default" w:cs="Arial"/>
                      <w:kern w:val="0"/>
                      <w:sz w:val="20"/>
                      <w:szCs w:val="20"/>
                    </w:rPr>
                    <w:t>文化旅游体育与传媒支出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用事业基金弥补收支差额</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208 </w:t>
                  </w:r>
                  <w:r w:rsidRPr="004F5A4E">
                    <w:rPr>
                      <w:rFonts w:ascii="Default" w:hAnsi="Default" w:cs="Arial"/>
                      <w:kern w:val="0"/>
                      <w:sz w:val="20"/>
                      <w:szCs w:val="20"/>
                    </w:rPr>
                    <w:t>社会保障和就业支出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165.53</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lastRenderedPageBreak/>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209 </w:t>
                  </w:r>
                  <w:r w:rsidRPr="004F5A4E">
                    <w:rPr>
                      <w:rFonts w:ascii="Default" w:hAnsi="Default" w:cs="Arial"/>
                      <w:kern w:val="0"/>
                      <w:sz w:val="20"/>
                      <w:szCs w:val="20"/>
                    </w:rPr>
                    <w:t>社会保险基金支出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210 </w:t>
                  </w:r>
                  <w:r w:rsidRPr="004F5A4E">
                    <w:rPr>
                      <w:rFonts w:ascii="Default" w:hAnsi="Default" w:cs="Arial"/>
                      <w:kern w:val="0"/>
                      <w:sz w:val="20"/>
                      <w:szCs w:val="20"/>
                    </w:rPr>
                    <w:t>卫生健康支出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211 </w:t>
                  </w:r>
                  <w:r w:rsidRPr="004F5A4E">
                    <w:rPr>
                      <w:rFonts w:ascii="Default" w:hAnsi="Default" w:cs="Arial"/>
                      <w:kern w:val="0"/>
                      <w:sz w:val="20"/>
                      <w:szCs w:val="20"/>
                    </w:rPr>
                    <w:t>节能环保支出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212 </w:t>
                  </w:r>
                  <w:r w:rsidRPr="004F5A4E">
                    <w:rPr>
                      <w:rFonts w:ascii="Default" w:hAnsi="Default" w:cs="Arial"/>
                      <w:kern w:val="0"/>
                      <w:sz w:val="20"/>
                      <w:szCs w:val="20"/>
                    </w:rPr>
                    <w:t>城乡社区支出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213 </w:t>
                  </w:r>
                  <w:r w:rsidRPr="004F5A4E">
                    <w:rPr>
                      <w:rFonts w:ascii="Default" w:hAnsi="Default" w:cs="Arial"/>
                      <w:kern w:val="0"/>
                      <w:sz w:val="20"/>
                      <w:szCs w:val="20"/>
                    </w:rPr>
                    <w:t>农林水支出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214 </w:t>
                  </w:r>
                  <w:r w:rsidRPr="004F5A4E">
                    <w:rPr>
                      <w:rFonts w:ascii="Default" w:hAnsi="Default" w:cs="Arial"/>
                      <w:kern w:val="0"/>
                      <w:sz w:val="20"/>
                      <w:szCs w:val="20"/>
                    </w:rPr>
                    <w:t>交通运输支出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215 </w:t>
                  </w:r>
                  <w:r w:rsidRPr="004F5A4E">
                    <w:rPr>
                      <w:rFonts w:ascii="Default" w:hAnsi="Default" w:cs="Arial"/>
                      <w:kern w:val="0"/>
                      <w:sz w:val="20"/>
                      <w:szCs w:val="20"/>
                    </w:rPr>
                    <w:t>资源勘探信息等支出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216 </w:t>
                  </w:r>
                  <w:r w:rsidRPr="004F5A4E">
                    <w:rPr>
                      <w:rFonts w:ascii="Default" w:hAnsi="Default" w:cs="Arial"/>
                      <w:kern w:val="0"/>
                      <w:sz w:val="20"/>
                      <w:szCs w:val="20"/>
                    </w:rPr>
                    <w:t>商业服务业等支出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217 </w:t>
                  </w:r>
                  <w:r w:rsidRPr="004F5A4E">
                    <w:rPr>
                      <w:rFonts w:ascii="Default" w:hAnsi="Default" w:cs="Arial"/>
                      <w:kern w:val="0"/>
                      <w:sz w:val="20"/>
                      <w:szCs w:val="20"/>
                    </w:rPr>
                    <w:t>金融支出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219 </w:t>
                  </w:r>
                  <w:r w:rsidRPr="004F5A4E">
                    <w:rPr>
                      <w:rFonts w:ascii="Default" w:hAnsi="Default" w:cs="Arial"/>
                      <w:kern w:val="0"/>
                      <w:sz w:val="20"/>
                      <w:szCs w:val="20"/>
                    </w:rPr>
                    <w:t>援助其他地区支出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220 </w:t>
                  </w:r>
                  <w:r w:rsidRPr="004F5A4E">
                    <w:rPr>
                      <w:rFonts w:ascii="Default" w:hAnsi="Default" w:cs="Arial"/>
                      <w:kern w:val="0"/>
                      <w:sz w:val="20"/>
                      <w:szCs w:val="20"/>
                    </w:rPr>
                    <w:t>自然资源海洋气象等支出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221 </w:t>
                  </w:r>
                  <w:r w:rsidRPr="004F5A4E">
                    <w:rPr>
                      <w:rFonts w:ascii="Default" w:hAnsi="Default" w:cs="Arial"/>
                      <w:kern w:val="0"/>
                      <w:sz w:val="20"/>
                      <w:szCs w:val="20"/>
                    </w:rPr>
                    <w:t>住房保障支出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222 </w:t>
                  </w:r>
                  <w:r w:rsidRPr="004F5A4E">
                    <w:rPr>
                      <w:rFonts w:ascii="Default" w:hAnsi="Default" w:cs="Arial"/>
                      <w:kern w:val="0"/>
                      <w:sz w:val="20"/>
                      <w:szCs w:val="20"/>
                    </w:rPr>
                    <w:t>粮油物资储备支出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223 </w:t>
                  </w:r>
                  <w:r w:rsidRPr="004F5A4E">
                    <w:rPr>
                      <w:rFonts w:ascii="Default" w:hAnsi="Default" w:cs="Arial"/>
                      <w:kern w:val="0"/>
                      <w:sz w:val="20"/>
                      <w:szCs w:val="20"/>
                    </w:rPr>
                    <w:t>国有资本经营预算支出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224 </w:t>
                  </w:r>
                  <w:r w:rsidRPr="004F5A4E">
                    <w:rPr>
                      <w:rFonts w:ascii="Default" w:hAnsi="Default" w:cs="Arial"/>
                      <w:kern w:val="0"/>
                      <w:sz w:val="20"/>
                      <w:szCs w:val="20"/>
                    </w:rPr>
                    <w:t>灾害防治及应急管理支出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227 </w:t>
                  </w:r>
                  <w:r w:rsidRPr="004F5A4E">
                    <w:rPr>
                      <w:rFonts w:ascii="Default" w:hAnsi="Default" w:cs="Arial"/>
                      <w:kern w:val="0"/>
                      <w:sz w:val="20"/>
                      <w:szCs w:val="20"/>
                    </w:rPr>
                    <w:t>预备费</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229 </w:t>
                  </w:r>
                  <w:r w:rsidRPr="004F5A4E">
                    <w:rPr>
                      <w:rFonts w:ascii="Default" w:hAnsi="Default" w:cs="Arial"/>
                      <w:kern w:val="0"/>
                      <w:sz w:val="20"/>
                      <w:szCs w:val="20"/>
                    </w:rPr>
                    <w:t>其他支出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231 </w:t>
                  </w:r>
                  <w:r w:rsidRPr="004F5A4E">
                    <w:rPr>
                      <w:rFonts w:ascii="Default" w:hAnsi="Default" w:cs="Arial"/>
                      <w:kern w:val="0"/>
                      <w:sz w:val="20"/>
                      <w:szCs w:val="20"/>
                    </w:rPr>
                    <w:t>债务还本支出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232 </w:t>
                  </w:r>
                  <w:r w:rsidRPr="004F5A4E">
                    <w:rPr>
                      <w:rFonts w:ascii="Default" w:hAnsi="Default" w:cs="Arial"/>
                      <w:kern w:val="0"/>
                      <w:sz w:val="20"/>
                      <w:szCs w:val="20"/>
                    </w:rPr>
                    <w:t>债务付息支出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233 </w:t>
                  </w:r>
                  <w:r w:rsidRPr="004F5A4E">
                    <w:rPr>
                      <w:rFonts w:ascii="Default" w:hAnsi="Default" w:cs="Arial"/>
                      <w:kern w:val="0"/>
                      <w:sz w:val="20"/>
                      <w:szCs w:val="20"/>
                    </w:rPr>
                    <w:t>债务发行费用支出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小</w:t>
                  </w:r>
                  <w:r w:rsidRPr="004F5A4E">
                    <w:rPr>
                      <w:rFonts w:ascii="Default" w:hAnsi="Default" w:cs="Arial"/>
                      <w:kern w:val="0"/>
                      <w:sz w:val="20"/>
                      <w:szCs w:val="20"/>
                    </w:rPr>
                    <w:t xml:space="preserve">      </w:t>
                  </w:r>
                  <w:r w:rsidRPr="004F5A4E">
                    <w:rPr>
                      <w:rFonts w:ascii="Default" w:hAnsi="Default" w:cs="Arial"/>
                      <w:kern w:val="0"/>
                      <w:sz w:val="20"/>
                      <w:szCs w:val="20"/>
                    </w:rPr>
                    <w:t>计</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小</w:t>
                  </w:r>
                  <w:r w:rsidRPr="004F5A4E">
                    <w:rPr>
                      <w:rFonts w:ascii="Default" w:hAnsi="Default" w:cs="Arial"/>
                      <w:kern w:val="0"/>
                      <w:sz w:val="20"/>
                      <w:szCs w:val="20"/>
                    </w:rPr>
                    <w:t xml:space="preserve">      </w:t>
                  </w:r>
                  <w:r w:rsidRPr="004F5A4E">
                    <w:rPr>
                      <w:rFonts w:ascii="Default" w:hAnsi="Default" w:cs="Arial"/>
                      <w:kern w:val="0"/>
                      <w:sz w:val="20"/>
                      <w:szCs w:val="20"/>
                    </w:rPr>
                    <w:t>计</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单位上年结余（不包括国库集中支付额度结余）</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230 </w:t>
                  </w:r>
                  <w:r w:rsidRPr="004F5A4E">
                    <w:rPr>
                      <w:rFonts w:ascii="Default" w:hAnsi="Default" w:cs="Arial"/>
                      <w:kern w:val="0"/>
                      <w:sz w:val="20"/>
                      <w:szCs w:val="20"/>
                    </w:rPr>
                    <w:t>转移性支出</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289"/>
              </w:trPr>
              <w:tc>
                <w:tcPr>
                  <w:tcW w:w="1814"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收</w:t>
                  </w:r>
                  <w:r w:rsidRPr="004F5A4E">
                    <w:rPr>
                      <w:rFonts w:ascii="Default" w:hAnsi="Default" w:cs="Arial"/>
                      <w:kern w:val="0"/>
                      <w:sz w:val="20"/>
                      <w:szCs w:val="20"/>
                    </w:rPr>
                    <w:t xml:space="preserve"> </w:t>
                  </w:r>
                  <w:r w:rsidRPr="004F5A4E">
                    <w:rPr>
                      <w:rFonts w:ascii="Default" w:hAnsi="Default" w:cs="Arial"/>
                      <w:kern w:val="0"/>
                      <w:sz w:val="20"/>
                      <w:szCs w:val="20"/>
                    </w:rPr>
                    <w:t>入</w:t>
                  </w:r>
                  <w:r w:rsidRPr="004F5A4E">
                    <w:rPr>
                      <w:rFonts w:ascii="Default" w:hAnsi="Default" w:cs="Arial"/>
                      <w:kern w:val="0"/>
                      <w:sz w:val="20"/>
                      <w:szCs w:val="20"/>
                    </w:rPr>
                    <w:t xml:space="preserve"> </w:t>
                  </w:r>
                  <w:r w:rsidRPr="004F5A4E">
                    <w:rPr>
                      <w:rFonts w:ascii="Default" w:hAnsi="Default" w:cs="Arial"/>
                      <w:kern w:val="0"/>
                      <w:sz w:val="20"/>
                      <w:szCs w:val="20"/>
                    </w:rPr>
                    <w:t>总</w:t>
                  </w:r>
                  <w:r w:rsidRPr="004F5A4E">
                    <w:rPr>
                      <w:rFonts w:ascii="Default" w:hAnsi="Default" w:cs="Arial"/>
                      <w:kern w:val="0"/>
                      <w:sz w:val="20"/>
                      <w:szCs w:val="20"/>
                    </w:rPr>
                    <w:t xml:space="preserve"> </w:t>
                  </w:r>
                  <w:r w:rsidRPr="004F5A4E">
                    <w:rPr>
                      <w:rFonts w:ascii="Default" w:hAnsi="Default" w:cs="Arial"/>
                      <w:kern w:val="0"/>
                      <w:sz w:val="20"/>
                      <w:szCs w:val="20"/>
                    </w:rPr>
                    <w:t>计</w:t>
                  </w:r>
                </w:p>
              </w:tc>
              <w:tc>
                <w:tcPr>
                  <w:tcW w:w="907"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212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支</w:t>
                  </w:r>
                  <w:r w:rsidRPr="004F5A4E">
                    <w:rPr>
                      <w:rFonts w:ascii="Default" w:hAnsi="Default" w:cs="Arial"/>
                      <w:kern w:val="0"/>
                      <w:sz w:val="20"/>
                      <w:szCs w:val="20"/>
                    </w:rPr>
                    <w:t xml:space="preserve"> </w:t>
                  </w:r>
                  <w:r w:rsidRPr="004F5A4E">
                    <w:rPr>
                      <w:rFonts w:ascii="Default" w:hAnsi="Default" w:cs="Arial"/>
                      <w:kern w:val="0"/>
                      <w:sz w:val="20"/>
                      <w:szCs w:val="20"/>
                    </w:rPr>
                    <w:t>出</w:t>
                  </w:r>
                  <w:r w:rsidRPr="004F5A4E">
                    <w:rPr>
                      <w:rFonts w:ascii="Default" w:hAnsi="Default" w:cs="Arial"/>
                      <w:kern w:val="0"/>
                      <w:sz w:val="20"/>
                      <w:szCs w:val="20"/>
                    </w:rPr>
                    <w:t xml:space="preserve"> </w:t>
                  </w:r>
                  <w:r w:rsidRPr="004F5A4E">
                    <w:rPr>
                      <w:rFonts w:ascii="Default" w:hAnsi="Default" w:cs="Arial"/>
                      <w:kern w:val="0"/>
                      <w:sz w:val="20"/>
                      <w:szCs w:val="20"/>
                    </w:rPr>
                    <w:t>总</w:t>
                  </w:r>
                  <w:r w:rsidRPr="004F5A4E">
                    <w:rPr>
                      <w:rFonts w:ascii="Default" w:hAnsi="Default" w:cs="Arial"/>
                      <w:kern w:val="0"/>
                      <w:sz w:val="20"/>
                      <w:szCs w:val="20"/>
                    </w:rPr>
                    <w:t xml:space="preserve"> </w:t>
                  </w:r>
                  <w:r w:rsidRPr="004F5A4E">
                    <w:rPr>
                      <w:rFonts w:ascii="Default" w:hAnsi="Default" w:cs="Arial"/>
                      <w:kern w:val="0"/>
                      <w:sz w:val="20"/>
                      <w:szCs w:val="20"/>
                    </w:rPr>
                    <w:t>计</w:t>
                  </w:r>
                </w:p>
              </w:tc>
              <w:tc>
                <w:tcPr>
                  <w:tcW w:w="1576"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r>
          </w:tbl>
          <w:p w:rsidR="004E4344" w:rsidRDefault="0093098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r w:rsidR="004F5A4E">
              <w:rPr>
                <w:rFonts w:ascii="仿宋_GB2312" w:eastAsia="仿宋_GB2312" w:hAnsi="Default" w:cs="Arial" w:hint="eastAsia"/>
                <w:kern w:val="0"/>
                <w:sz w:val="20"/>
                <w:szCs w:val="20"/>
              </w:rPr>
              <w:t>表二：</w:t>
            </w:r>
          </w:p>
        </w:tc>
        <w:tc>
          <w:tcPr>
            <w:tcW w:w="1984" w:type="dxa"/>
            <w:gridSpan w:val="5"/>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lastRenderedPageBreak/>
              <w:t xml:space="preserve">　</w:t>
            </w:r>
          </w:p>
        </w:tc>
      </w:tr>
      <w:tr w:rsidR="004F5A4E" w:rsidRPr="004F5A4E" w:rsidTr="004F5A4E">
        <w:trPr>
          <w:gridBefore w:val="1"/>
          <w:wBefore w:w="15" w:type="dxa"/>
          <w:trHeight w:val="645"/>
        </w:trPr>
        <w:tc>
          <w:tcPr>
            <w:tcW w:w="7940" w:type="dxa"/>
            <w:gridSpan w:val="13"/>
            <w:tcBorders>
              <w:top w:val="nil"/>
              <w:left w:val="nil"/>
              <w:bottom w:val="nil"/>
              <w:right w:val="nil"/>
            </w:tcBorders>
            <w:shd w:val="clear" w:color="000000" w:fill="FFFFFF"/>
            <w:vAlign w:val="center"/>
            <w:hideMark/>
          </w:tcPr>
          <w:p w:rsidR="004F5A4E" w:rsidRPr="004F5A4E" w:rsidRDefault="004F5A4E" w:rsidP="004F5A4E">
            <w:pPr>
              <w:widowControl/>
              <w:jc w:val="center"/>
              <w:rPr>
                <w:rFonts w:ascii="Default" w:hAnsi="Default" w:cs="Arial" w:hint="eastAsia"/>
                <w:b/>
                <w:bCs/>
                <w:kern w:val="0"/>
                <w:sz w:val="30"/>
                <w:szCs w:val="30"/>
              </w:rPr>
            </w:pPr>
            <w:r w:rsidRPr="004F5A4E">
              <w:rPr>
                <w:rFonts w:ascii="Default" w:hAnsi="Default" w:cs="Arial"/>
                <w:b/>
                <w:bCs/>
                <w:kern w:val="0"/>
                <w:sz w:val="30"/>
                <w:szCs w:val="30"/>
              </w:rPr>
              <w:lastRenderedPageBreak/>
              <w:t>部门收入总体情况表</w:t>
            </w:r>
          </w:p>
        </w:tc>
        <w:tc>
          <w:tcPr>
            <w:tcW w:w="282" w:type="dxa"/>
            <w:tcBorders>
              <w:top w:val="nil"/>
              <w:left w:val="nil"/>
              <w:bottom w:val="nil"/>
              <w:right w:val="nil"/>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nil"/>
              <w:right w:val="nil"/>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nil"/>
              <w:right w:val="nil"/>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45"/>
        </w:trPr>
        <w:tc>
          <w:tcPr>
            <w:tcW w:w="7940" w:type="dxa"/>
            <w:gridSpan w:val="13"/>
            <w:tcBorders>
              <w:top w:val="nil"/>
              <w:left w:val="nil"/>
              <w:bottom w:val="single" w:sz="4" w:space="0" w:color="auto"/>
              <w:right w:val="nil"/>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填报部门</w:t>
            </w:r>
            <w:r w:rsidRPr="004F5A4E">
              <w:rPr>
                <w:rFonts w:ascii="Default" w:hAnsi="Default" w:cs="Arial"/>
                <w:kern w:val="0"/>
                <w:sz w:val="20"/>
                <w:szCs w:val="20"/>
              </w:rPr>
              <w:t>:</w:t>
            </w:r>
            <w:r w:rsidRPr="004F5A4E">
              <w:rPr>
                <w:rFonts w:ascii="Default" w:hAnsi="Default" w:cs="Arial"/>
                <w:kern w:val="0"/>
                <w:sz w:val="20"/>
                <w:szCs w:val="20"/>
              </w:rPr>
              <w:t>乌鲁木齐市第八十三中学</w:t>
            </w:r>
          </w:p>
        </w:tc>
        <w:tc>
          <w:tcPr>
            <w:tcW w:w="282" w:type="dxa"/>
            <w:tcBorders>
              <w:top w:val="nil"/>
              <w:left w:val="nil"/>
              <w:bottom w:val="nil"/>
              <w:right w:val="nil"/>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298" w:type="dxa"/>
            <w:gridSpan w:val="3"/>
            <w:tcBorders>
              <w:top w:val="nil"/>
              <w:left w:val="nil"/>
              <w:bottom w:val="nil"/>
              <w:right w:val="nil"/>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单位：万元</w:t>
            </w:r>
          </w:p>
        </w:tc>
      </w:tr>
      <w:tr w:rsidR="004F5A4E" w:rsidRPr="004F5A4E" w:rsidTr="004F5A4E">
        <w:trPr>
          <w:gridBefore w:val="1"/>
          <w:wBefore w:w="15" w:type="dxa"/>
          <w:trHeight w:val="345"/>
        </w:trPr>
        <w:tc>
          <w:tcPr>
            <w:tcW w:w="16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类</w:t>
            </w:r>
          </w:p>
        </w:tc>
        <w:tc>
          <w:tcPr>
            <w:tcW w:w="204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预算单位</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总计</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一般公共</w:t>
            </w:r>
            <w:r w:rsidRPr="004F5A4E">
              <w:rPr>
                <w:rFonts w:ascii="Default" w:hAnsi="Default" w:cs="Arial"/>
                <w:kern w:val="0"/>
                <w:sz w:val="20"/>
                <w:szCs w:val="20"/>
              </w:rPr>
              <w:lastRenderedPageBreak/>
              <w:t>预算拨款</w:t>
            </w:r>
          </w:p>
        </w:tc>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lastRenderedPageBreak/>
              <w:t>政</w:t>
            </w:r>
            <w:r w:rsidRPr="004F5A4E">
              <w:rPr>
                <w:rFonts w:ascii="Default" w:hAnsi="Default" w:cs="Arial"/>
                <w:kern w:val="0"/>
                <w:sz w:val="20"/>
                <w:szCs w:val="20"/>
              </w:rPr>
              <w:lastRenderedPageBreak/>
              <w:t>府性基金预算</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lastRenderedPageBreak/>
              <w:t>教</w:t>
            </w:r>
            <w:r w:rsidRPr="004F5A4E">
              <w:rPr>
                <w:rFonts w:ascii="Default" w:hAnsi="Default" w:cs="Arial"/>
                <w:kern w:val="0"/>
                <w:sz w:val="20"/>
                <w:szCs w:val="20"/>
              </w:rPr>
              <w:lastRenderedPageBreak/>
              <w:t>育收费</w:t>
            </w:r>
            <w:r w:rsidRPr="004F5A4E">
              <w:rPr>
                <w:rFonts w:ascii="Default" w:hAnsi="Default" w:cs="Arial"/>
                <w:kern w:val="0"/>
                <w:sz w:val="20"/>
                <w:szCs w:val="20"/>
              </w:rPr>
              <w:t>(</w:t>
            </w:r>
            <w:r w:rsidRPr="004F5A4E">
              <w:rPr>
                <w:rFonts w:ascii="Default" w:hAnsi="Default" w:cs="Arial"/>
                <w:kern w:val="0"/>
                <w:sz w:val="20"/>
                <w:szCs w:val="20"/>
              </w:rPr>
              <w:t>财政专户</w:t>
            </w:r>
            <w:r w:rsidRPr="004F5A4E">
              <w:rPr>
                <w:rFonts w:ascii="Default" w:hAnsi="Default" w:cs="Arial"/>
                <w:kern w:val="0"/>
                <w:sz w:val="20"/>
                <w:szCs w:val="20"/>
              </w:rPr>
              <w:t>)</w:t>
            </w:r>
          </w:p>
        </w:tc>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lastRenderedPageBreak/>
              <w:t>事</w:t>
            </w:r>
            <w:r w:rsidRPr="004F5A4E">
              <w:rPr>
                <w:rFonts w:ascii="Default" w:hAnsi="Default" w:cs="Arial"/>
                <w:kern w:val="0"/>
                <w:sz w:val="20"/>
                <w:szCs w:val="20"/>
              </w:rPr>
              <w:lastRenderedPageBreak/>
              <w:t>业收入</w:t>
            </w:r>
          </w:p>
        </w:tc>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lastRenderedPageBreak/>
              <w:t>事</w:t>
            </w:r>
            <w:r w:rsidRPr="004F5A4E">
              <w:rPr>
                <w:rFonts w:ascii="Default" w:hAnsi="Default" w:cs="Arial"/>
                <w:kern w:val="0"/>
                <w:sz w:val="20"/>
                <w:szCs w:val="20"/>
              </w:rPr>
              <w:lastRenderedPageBreak/>
              <w:t>业单位经营收入</w:t>
            </w:r>
          </w:p>
        </w:tc>
        <w:tc>
          <w:tcPr>
            <w:tcW w:w="282"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lastRenderedPageBreak/>
              <w:t>其</w:t>
            </w:r>
            <w:r w:rsidRPr="004F5A4E">
              <w:rPr>
                <w:rFonts w:ascii="Default" w:hAnsi="Default" w:cs="Arial"/>
                <w:kern w:val="0"/>
                <w:sz w:val="20"/>
                <w:szCs w:val="20"/>
              </w:rPr>
              <w:lastRenderedPageBreak/>
              <w:t>他收入</w:t>
            </w:r>
          </w:p>
        </w:tc>
        <w:tc>
          <w:tcPr>
            <w:tcW w:w="91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lastRenderedPageBreak/>
              <w:t>用事业</w:t>
            </w:r>
            <w:r w:rsidRPr="004F5A4E">
              <w:rPr>
                <w:rFonts w:ascii="Default" w:hAnsi="Default" w:cs="Arial"/>
                <w:kern w:val="0"/>
                <w:sz w:val="20"/>
                <w:szCs w:val="20"/>
              </w:rPr>
              <w:lastRenderedPageBreak/>
              <w:t>基金弥补收支差额</w:t>
            </w:r>
          </w:p>
        </w:tc>
        <w:tc>
          <w:tcPr>
            <w:tcW w:w="3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lastRenderedPageBreak/>
              <w:t>财</w:t>
            </w:r>
            <w:r w:rsidRPr="004F5A4E">
              <w:rPr>
                <w:rFonts w:ascii="Default" w:hAnsi="Default" w:cs="Arial"/>
                <w:kern w:val="0"/>
                <w:sz w:val="20"/>
                <w:szCs w:val="20"/>
              </w:rPr>
              <w:lastRenderedPageBreak/>
              <w:t>政拨款结转结余</w:t>
            </w:r>
            <w:r w:rsidRPr="004F5A4E">
              <w:rPr>
                <w:rFonts w:ascii="Default" w:hAnsi="Default" w:cs="Arial"/>
                <w:kern w:val="0"/>
                <w:sz w:val="20"/>
                <w:szCs w:val="20"/>
              </w:rPr>
              <w:t>(</w:t>
            </w:r>
            <w:r w:rsidRPr="004F5A4E">
              <w:rPr>
                <w:rFonts w:ascii="Default" w:hAnsi="Default" w:cs="Arial"/>
                <w:kern w:val="0"/>
                <w:sz w:val="20"/>
                <w:szCs w:val="20"/>
              </w:rPr>
              <w:t>小计</w:t>
            </w:r>
            <w:r w:rsidRPr="004F5A4E">
              <w:rPr>
                <w:rFonts w:ascii="Default" w:hAnsi="Default" w:cs="Arial"/>
                <w:kern w:val="0"/>
                <w:sz w:val="20"/>
                <w:szCs w:val="20"/>
              </w:rPr>
              <w:t>)</w:t>
            </w:r>
          </w:p>
        </w:tc>
      </w:tr>
      <w:tr w:rsidR="004F5A4E" w:rsidRPr="004F5A4E" w:rsidTr="004F5A4E">
        <w:trPr>
          <w:gridBefore w:val="1"/>
          <w:wBefore w:w="15" w:type="dxa"/>
          <w:trHeight w:val="175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lastRenderedPageBreak/>
              <w:t>类</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款</w:t>
            </w:r>
          </w:p>
        </w:tc>
        <w:tc>
          <w:tcPr>
            <w:tcW w:w="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项</w:t>
            </w:r>
          </w:p>
        </w:tc>
        <w:tc>
          <w:tcPr>
            <w:tcW w:w="2040" w:type="dxa"/>
            <w:gridSpan w:val="3"/>
            <w:vMerge/>
            <w:tcBorders>
              <w:top w:val="single" w:sz="4" w:space="0" w:color="auto"/>
              <w:left w:val="single" w:sz="4" w:space="0" w:color="auto"/>
              <w:bottom w:val="single" w:sz="4" w:space="0" w:color="auto"/>
              <w:right w:val="single" w:sz="4" w:space="0" w:color="auto"/>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282" w:type="dxa"/>
            <w:vMerge/>
            <w:tcBorders>
              <w:top w:val="single" w:sz="4" w:space="0" w:color="000000"/>
              <w:left w:val="single" w:sz="4" w:space="0" w:color="auto"/>
              <w:bottom w:val="single" w:sz="4" w:space="0" w:color="000000"/>
              <w:right w:val="single" w:sz="4" w:space="0" w:color="000000"/>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918" w:type="dxa"/>
            <w:gridSpan w:val="2"/>
            <w:vMerge/>
            <w:tcBorders>
              <w:top w:val="single" w:sz="4" w:space="0" w:color="000000"/>
              <w:left w:val="single" w:sz="4" w:space="0" w:color="000000"/>
              <w:bottom w:val="single" w:sz="4" w:space="0" w:color="000000"/>
              <w:right w:val="single" w:sz="4" w:space="0" w:color="000000"/>
            </w:tcBorders>
            <w:vAlign w:val="center"/>
            <w:hideMark/>
          </w:tcPr>
          <w:p w:rsidR="004F5A4E" w:rsidRPr="004F5A4E" w:rsidRDefault="004F5A4E" w:rsidP="004F5A4E">
            <w:pPr>
              <w:widowControl/>
              <w:jc w:val="left"/>
              <w:rPr>
                <w:rFonts w:ascii="Default" w:hAnsi="Default" w:cs="Arial" w:hint="eastAsia"/>
                <w:kern w:val="0"/>
                <w:sz w:val="20"/>
                <w:szCs w:val="20"/>
              </w:rPr>
            </w:pPr>
          </w:p>
        </w:tc>
        <w:tc>
          <w:tcPr>
            <w:tcW w:w="380" w:type="dxa"/>
            <w:vMerge/>
            <w:tcBorders>
              <w:top w:val="single" w:sz="4" w:space="0" w:color="000000"/>
              <w:left w:val="nil"/>
              <w:bottom w:val="single" w:sz="4" w:space="0" w:color="000000"/>
              <w:right w:val="single" w:sz="4" w:space="0" w:color="000000"/>
            </w:tcBorders>
            <w:vAlign w:val="center"/>
            <w:hideMark/>
          </w:tcPr>
          <w:p w:rsidR="004F5A4E" w:rsidRPr="004F5A4E" w:rsidRDefault="004F5A4E" w:rsidP="004F5A4E">
            <w:pPr>
              <w:widowControl/>
              <w:jc w:val="left"/>
              <w:rPr>
                <w:rFonts w:ascii="Default" w:hAnsi="Default" w:cs="Arial" w:hint="eastAsia"/>
                <w:kern w:val="0"/>
                <w:sz w:val="20"/>
                <w:szCs w:val="20"/>
              </w:rPr>
            </w:pPr>
          </w:p>
        </w:tc>
      </w:tr>
      <w:tr w:rsidR="004F5A4E" w:rsidRPr="004F5A4E" w:rsidTr="004F5A4E">
        <w:trPr>
          <w:gridBefore w:val="1"/>
          <w:wBefore w:w="15" w:type="dxa"/>
          <w:trHeight w:val="600"/>
        </w:trPr>
        <w:tc>
          <w:tcPr>
            <w:tcW w:w="720" w:type="dxa"/>
            <w:tcBorders>
              <w:top w:val="single" w:sz="4" w:space="0" w:color="auto"/>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lastRenderedPageBreak/>
              <w:t xml:space="preserve">　</w:t>
            </w:r>
          </w:p>
        </w:tc>
        <w:tc>
          <w:tcPr>
            <w:tcW w:w="560" w:type="dxa"/>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400" w:type="dxa"/>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乌鲁木齐市第八十三中学（初中）</w:t>
            </w:r>
          </w:p>
        </w:tc>
        <w:tc>
          <w:tcPr>
            <w:tcW w:w="980" w:type="dxa"/>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794.43</w:t>
            </w:r>
          </w:p>
        </w:tc>
        <w:tc>
          <w:tcPr>
            <w:tcW w:w="1120" w:type="dxa"/>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794.43</w:t>
            </w:r>
          </w:p>
        </w:tc>
        <w:tc>
          <w:tcPr>
            <w:tcW w:w="520" w:type="dxa"/>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single" w:sz="4" w:space="0" w:color="auto"/>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208</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社会保障和就业支出</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81.88</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81.88</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6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208</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05</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行政事业单位离退休</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81.88</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81.88</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6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208</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05</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05</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机关事业单位基本养老保险缴费支出</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81.88</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81.88</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205</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教育支出</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712.55</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712.55</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205</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02</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普通教育</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712.55</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712.55</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205</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02</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03</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初中教育</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712.55</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712.55</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6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乌鲁木齐市第八十三中学（小学）</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1,416.93</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1,416.93</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208</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社会保障和就业支出</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83.65</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83.65</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6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208</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05</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行政事业单位离退休</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83.65</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83.65</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6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208</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05</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05</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机关事业单位基本养老保险缴费支出</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83.65</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83.65</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205</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教育支出</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1,333.28</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1,333.28</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205</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02</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普通教育</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1,333.28</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1,333.28</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205</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02</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02</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小学教育</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1,333.28</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1,333.28</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gridBefore w:val="1"/>
          <w:wBefore w:w="15" w:type="dxa"/>
          <w:trHeight w:val="300"/>
        </w:trPr>
        <w:tc>
          <w:tcPr>
            <w:tcW w:w="72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040" w:type="dxa"/>
            <w:gridSpan w:val="3"/>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总计</w:t>
            </w:r>
            <w:r w:rsidRPr="004F5A4E">
              <w:rPr>
                <w:rFonts w:ascii="Default" w:hAnsi="Default" w:cs="Arial"/>
                <w:kern w:val="0"/>
                <w:sz w:val="20"/>
                <w:szCs w:val="20"/>
              </w:rPr>
              <w:t>:</w:t>
            </w:r>
          </w:p>
        </w:tc>
        <w:tc>
          <w:tcPr>
            <w:tcW w:w="9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11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80"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82"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18" w:type="dxa"/>
            <w:gridSpan w:val="2"/>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r>
    </w:tbl>
    <w:p w:rsidR="004E4344" w:rsidRDefault="004E4344">
      <w:pPr>
        <w:widowControl/>
        <w:jc w:val="left"/>
        <w:outlineLvl w:val="1"/>
        <w:rPr>
          <w:rFonts w:ascii="仿宋_GB2312" w:eastAsia="仿宋_GB2312" w:hAnsi="宋体"/>
          <w:b/>
          <w:kern w:val="0"/>
          <w:sz w:val="32"/>
          <w:szCs w:val="32"/>
        </w:rPr>
      </w:pPr>
    </w:p>
    <w:p w:rsidR="004E4344" w:rsidRDefault="00930982">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tbl>
      <w:tblPr>
        <w:tblW w:w="8896" w:type="dxa"/>
        <w:tblInd w:w="93" w:type="dxa"/>
        <w:tblLayout w:type="fixed"/>
        <w:tblLook w:val="04A0" w:firstRow="1" w:lastRow="0" w:firstColumn="1" w:lastColumn="0" w:noHBand="0" w:noVBand="1"/>
      </w:tblPr>
      <w:tblGrid>
        <w:gridCol w:w="941"/>
        <w:gridCol w:w="941"/>
        <w:gridCol w:w="941"/>
        <w:gridCol w:w="1864"/>
        <w:gridCol w:w="1403"/>
        <w:gridCol w:w="1403"/>
        <w:gridCol w:w="1403"/>
      </w:tblGrid>
      <w:tr w:rsidR="004E4344">
        <w:trPr>
          <w:trHeight w:val="330"/>
        </w:trPr>
        <w:tc>
          <w:tcPr>
            <w:tcW w:w="8896" w:type="dxa"/>
            <w:gridSpan w:val="7"/>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b/>
                <w:bCs/>
                <w:kern w:val="0"/>
                <w:sz w:val="26"/>
                <w:szCs w:val="26"/>
              </w:rPr>
            </w:pPr>
            <w:r>
              <w:rPr>
                <w:rFonts w:ascii="仿宋_GB2312" w:eastAsia="仿宋_GB2312" w:hAnsi="Default" w:cs="Arial" w:hint="eastAsia"/>
                <w:b/>
                <w:bCs/>
                <w:kern w:val="0"/>
                <w:sz w:val="26"/>
                <w:szCs w:val="26"/>
              </w:rPr>
              <w:t>表三：</w:t>
            </w:r>
          </w:p>
        </w:tc>
      </w:tr>
      <w:tr w:rsidR="004E4344">
        <w:trPr>
          <w:trHeight w:val="459"/>
        </w:trPr>
        <w:tc>
          <w:tcPr>
            <w:tcW w:w="8896" w:type="dxa"/>
            <w:gridSpan w:val="7"/>
            <w:tcBorders>
              <w:top w:val="nil"/>
              <w:left w:val="nil"/>
              <w:bottom w:val="nil"/>
              <w:right w:val="nil"/>
            </w:tcBorders>
            <w:shd w:val="clear" w:color="000000" w:fill="FFFFFF"/>
            <w:vAlign w:val="center"/>
          </w:tcPr>
          <w:p w:rsidR="004E4344" w:rsidRDefault="00930982">
            <w:pPr>
              <w:widowControl/>
              <w:jc w:val="center"/>
              <w:rPr>
                <w:rFonts w:ascii="仿宋_GB2312" w:eastAsia="仿宋_GB2312" w:hAnsi="Default" w:cs="Arial" w:hint="eastAsia"/>
                <w:b/>
                <w:bCs/>
                <w:kern w:val="0"/>
                <w:sz w:val="28"/>
                <w:szCs w:val="28"/>
              </w:rPr>
            </w:pPr>
            <w:r>
              <w:rPr>
                <w:rFonts w:ascii="仿宋_GB2312" w:eastAsia="仿宋_GB2312" w:hAnsi="Default" w:cs="Arial" w:hint="eastAsia"/>
                <w:b/>
                <w:bCs/>
                <w:kern w:val="0"/>
                <w:sz w:val="28"/>
                <w:szCs w:val="28"/>
              </w:rPr>
              <w:t>部门支出总体情况表</w:t>
            </w:r>
          </w:p>
        </w:tc>
      </w:tr>
      <w:tr w:rsidR="004E4344">
        <w:trPr>
          <w:trHeight w:val="330"/>
        </w:trPr>
        <w:tc>
          <w:tcPr>
            <w:tcW w:w="6090" w:type="dxa"/>
            <w:gridSpan w:val="5"/>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编制部门：乌鲁木齐市第八十三中</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03"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03" w:type="dxa"/>
            <w:tcBorders>
              <w:top w:val="nil"/>
              <w:left w:val="nil"/>
              <w:bottom w:val="nil"/>
              <w:right w:val="nil"/>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单位:万元</w:t>
            </w:r>
          </w:p>
        </w:tc>
      </w:tr>
      <w:tr w:rsidR="004E4344" w:rsidTr="004F5A4E">
        <w:trPr>
          <w:trHeight w:val="330"/>
        </w:trPr>
        <w:tc>
          <w:tcPr>
            <w:tcW w:w="46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lastRenderedPageBreak/>
              <w:t>项目</w:t>
            </w:r>
          </w:p>
        </w:tc>
        <w:tc>
          <w:tcPr>
            <w:tcW w:w="4209" w:type="dxa"/>
            <w:gridSpan w:val="3"/>
            <w:tcBorders>
              <w:top w:val="single" w:sz="4" w:space="0" w:color="000000"/>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支出预算</w:t>
            </w:r>
          </w:p>
        </w:tc>
      </w:tr>
      <w:tr w:rsidR="004E4344" w:rsidTr="004F5A4E">
        <w:trPr>
          <w:trHeight w:val="353"/>
        </w:trPr>
        <w:tc>
          <w:tcPr>
            <w:tcW w:w="28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功能分类科目编码</w:t>
            </w:r>
          </w:p>
        </w:tc>
        <w:tc>
          <w:tcPr>
            <w:tcW w:w="1864"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功能分类科目名称</w:t>
            </w:r>
          </w:p>
        </w:tc>
        <w:tc>
          <w:tcPr>
            <w:tcW w:w="1403"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合  计</w:t>
            </w:r>
          </w:p>
        </w:tc>
        <w:tc>
          <w:tcPr>
            <w:tcW w:w="1403"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基本支出</w:t>
            </w:r>
          </w:p>
        </w:tc>
        <w:tc>
          <w:tcPr>
            <w:tcW w:w="1403"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项目支出</w:t>
            </w:r>
          </w:p>
        </w:tc>
      </w:tr>
      <w:tr w:rsidR="004E4344">
        <w:trPr>
          <w:trHeight w:val="353"/>
        </w:trPr>
        <w:tc>
          <w:tcPr>
            <w:tcW w:w="2823" w:type="dxa"/>
            <w:gridSpan w:val="3"/>
            <w:vMerge/>
            <w:tcBorders>
              <w:top w:val="single" w:sz="4" w:space="0" w:color="000000"/>
              <w:left w:val="single" w:sz="4" w:space="0" w:color="000000"/>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864"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403"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403"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403"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r>
      <w:tr w:rsidR="004E4344" w:rsidTr="004F5A4E">
        <w:trPr>
          <w:trHeight w:val="517"/>
        </w:trPr>
        <w:tc>
          <w:tcPr>
            <w:tcW w:w="941" w:type="dxa"/>
            <w:tcBorders>
              <w:top w:val="nil"/>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类</w:t>
            </w:r>
          </w:p>
        </w:tc>
        <w:tc>
          <w:tcPr>
            <w:tcW w:w="941" w:type="dxa"/>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款</w:t>
            </w:r>
          </w:p>
        </w:tc>
        <w:tc>
          <w:tcPr>
            <w:tcW w:w="941" w:type="dxa"/>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w:t>
            </w:r>
          </w:p>
        </w:tc>
        <w:tc>
          <w:tcPr>
            <w:tcW w:w="1864"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403"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403"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403"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总计:</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2,211.36</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2,036.70</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174.66</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乌鲁木齐市第八十三中学（小学）</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1,416.93</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1,249.25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教育支出</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1,333.28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1,165.60</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普通教育</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1,333.28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1,165.60</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02</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小学教育</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1,333.28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1,165.60</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208</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社会保障和就业支出</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208</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行政事业单位离退休</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208</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机关事业单位基本养老保险缴费支出</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乌鲁木齐市第八十三中学（初中）</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794.43</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787.45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教育支出</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712.55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705.57</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普通教育</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712.55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705.57</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02</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03</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初中教育</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712.55</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705.57</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208</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社会保障和就业支出</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208</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行政事业单位离退休</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208</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05</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机关事业单位基本养老保险缴费支出</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30"/>
        </w:trPr>
        <w:tc>
          <w:tcPr>
            <w:tcW w:w="941"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4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86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03"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bl>
    <w:p w:rsidR="004E4344" w:rsidRDefault="00930982">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tbl>
      <w:tblPr>
        <w:tblW w:w="8880" w:type="dxa"/>
        <w:tblInd w:w="108" w:type="dxa"/>
        <w:tblLook w:val="04A0" w:firstRow="1" w:lastRow="0" w:firstColumn="1" w:lastColumn="0" w:noHBand="0" w:noVBand="1"/>
      </w:tblPr>
      <w:tblGrid>
        <w:gridCol w:w="2000"/>
        <w:gridCol w:w="1060"/>
        <w:gridCol w:w="2780"/>
        <w:gridCol w:w="920"/>
        <w:gridCol w:w="1180"/>
        <w:gridCol w:w="940"/>
      </w:tblGrid>
      <w:tr w:rsidR="004F5A4E" w:rsidRPr="004F5A4E" w:rsidTr="004F5A4E">
        <w:trPr>
          <w:trHeight w:val="345"/>
        </w:trPr>
        <w:tc>
          <w:tcPr>
            <w:tcW w:w="8880" w:type="dxa"/>
            <w:gridSpan w:val="6"/>
            <w:vMerge w:val="restart"/>
            <w:tcBorders>
              <w:top w:val="nil"/>
              <w:left w:val="nil"/>
              <w:bottom w:val="nil"/>
              <w:right w:val="nil"/>
            </w:tcBorders>
            <w:shd w:val="clear" w:color="000000" w:fill="FFFFFF"/>
            <w:vAlign w:val="center"/>
            <w:hideMark/>
          </w:tcPr>
          <w:p w:rsidR="004F5A4E" w:rsidRDefault="004F5A4E" w:rsidP="004F5A4E">
            <w:pPr>
              <w:widowControl/>
              <w:jc w:val="center"/>
              <w:rPr>
                <w:rFonts w:ascii="Default" w:hAnsi="Default" w:cs="Arial" w:hint="eastAsia"/>
                <w:b/>
                <w:bCs/>
                <w:kern w:val="0"/>
                <w:sz w:val="28"/>
                <w:szCs w:val="28"/>
              </w:rPr>
            </w:pPr>
          </w:p>
          <w:p w:rsidR="004F5A4E" w:rsidRDefault="004F5A4E" w:rsidP="004F5A4E">
            <w:pPr>
              <w:widowControl/>
              <w:rPr>
                <w:rFonts w:ascii="Default" w:hAnsi="Default" w:cs="Arial" w:hint="eastAsia"/>
                <w:b/>
                <w:bCs/>
                <w:kern w:val="0"/>
                <w:sz w:val="28"/>
                <w:szCs w:val="28"/>
              </w:rPr>
            </w:pPr>
            <w:r>
              <w:rPr>
                <w:rFonts w:ascii="Default" w:hAnsi="Default" w:cs="Arial" w:hint="eastAsia"/>
                <w:b/>
                <w:bCs/>
                <w:kern w:val="0"/>
                <w:sz w:val="28"/>
                <w:szCs w:val="28"/>
              </w:rPr>
              <w:t>表四：</w:t>
            </w:r>
          </w:p>
          <w:p w:rsidR="004F5A4E" w:rsidRPr="004F5A4E" w:rsidRDefault="004F5A4E" w:rsidP="004F5A4E">
            <w:pPr>
              <w:widowControl/>
              <w:jc w:val="center"/>
              <w:rPr>
                <w:rFonts w:ascii="Default" w:hAnsi="Default" w:cs="Arial" w:hint="eastAsia"/>
                <w:b/>
                <w:bCs/>
                <w:kern w:val="0"/>
                <w:sz w:val="28"/>
                <w:szCs w:val="28"/>
              </w:rPr>
            </w:pPr>
            <w:r w:rsidRPr="004F5A4E">
              <w:rPr>
                <w:rFonts w:ascii="Default" w:hAnsi="Default" w:cs="Arial"/>
                <w:b/>
                <w:bCs/>
                <w:kern w:val="0"/>
                <w:sz w:val="28"/>
                <w:szCs w:val="28"/>
              </w:rPr>
              <w:t>财政拨款收支预算总体情况表</w:t>
            </w:r>
          </w:p>
        </w:tc>
      </w:tr>
      <w:tr w:rsidR="004F5A4E" w:rsidRPr="004F5A4E" w:rsidTr="004F5A4E">
        <w:trPr>
          <w:trHeight w:val="345"/>
        </w:trPr>
        <w:tc>
          <w:tcPr>
            <w:tcW w:w="8880" w:type="dxa"/>
            <w:gridSpan w:val="6"/>
            <w:vMerge/>
            <w:tcBorders>
              <w:top w:val="nil"/>
              <w:left w:val="nil"/>
              <w:bottom w:val="nil"/>
              <w:right w:val="nil"/>
            </w:tcBorders>
            <w:vAlign w:val="center"/>
            <w:hideMark/>
          </w:tcPr>
          <w:p w:rsidR="004F5A4E" w:rsidRPr="004F5A4E" w:rsidRDefault="004F5A4E" w:rsidP="004F5A4E">
            <w:pPr>
              <w:widowControl/>
              <w:jc w:val="left"/>
              <w:rPr>
                <w:rFonts w:ascii="Default" w:hAnsi="Default" w:cs="Arial" w:hint="eastAsia"/>
                <w:b/>
                <w:bCs/>
                <w:kern w:val="0"/>
                <w:sz w:val="28"/>
                <w:szCs w:val="28"/>
              </w:rPr>
            </w:pPr>
          </w:p>
        </w:tc>
      </w:tr>
      <w:tr w:rsidR="004F5A4E" w:rsidRPr="004F5A4E" w:rsidTr="004F5A4E">
        <w:trPr>
          <w:trHeight w:val="345"/>
        </w:trPr>
        <w:tc>
          <w:tcPr>
            <w:tcW w:w="5840" w:type="dxa"/>
            <w:gridSpan w:val="3"/>
            <w:tcBorders>
              <w:top w:val="nil"/>
              <w:left w:val="nil"/>
              <w:bottom w:val="nil"/>
              <w:right w:val="nil"/>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填报部门</w:t>
            </w:r>
            <w:r w:rsidRPr="004F5A4E">
              <w:rPr>
                <w:rFonts w:ascii="Default" w:hAnsi="Default" w:cs="Arial"/>
                <w:kern w:val="0"/>
                <w:sz w:val="20"/>
                <w:szCs w:val="20"/>
              </w:rPr>
              <w:t>:</w:t>
            </w:r>
            <w:r w:rsidRPr="004F5A4E">
              <w:rPr>
                <w:rFonts w:ascii="Default" w:hAnsi="Default" w:cs="Arial"/>
                <w:kern w:val="0"/>
                <w:sz w:val="20"/>
                <w:szCs w:val="20"/>
              </w:rPr>
              <w:t>乌鲁木齐市第八十三中学</w:t>
            </w:r>
          </w:p>
        </w:tc>
        <w:tc>
          <w:tcPr>
            <w:tcW w:w="920" w:type="dxa"/>
            <w:tcBorders>
              <w:top w:val="nil"/>
              <w:left w:val="nil"/>
              <w:bottom w:val="nil"/>
              <w:right w:val="nil"/>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2120" w:type="dxa"/>
            <w:gridSpan w:val="2"/>
            <w:tcBorders>
              <w:top w:val="nil"/>
              <w:left w:val="nil"/>
              <w:bottom w:val="nil"/>
              <w:right w:val="nil"/>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单位：万元</w:t>
            </w:r>
            <w:r w:rsidRPr="004F5A4E">
              <w:rPr>
                <w:rFonts w:ascii="Default" w:hAnsi="Default" w:cs="Arial"/>
                <w:kern w:val="0"/>
                <w:sz w:val="20"/>
                <w:szCs w:val="20"/>
              </w:rPr>
              <w:t xml:space="preserve">   </w:t>
            </w:r>
          </w:p>
        </w:tc>
      </w:tr>
      <w:tr w:rsidR="004F5A4E" w:rsidRPr="004F5A4E" w:rsidTr="004F5A4E">
        <w:trPr>
          <w:trHeight w:val="345"/>
        </w:trPr>
        <w:tc>
          <w:tcPr>
            <w:tcW w:w="30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财政拨款收入</w:t>
            </w:r>
          </w:p>
        </w:tc>
        <w:tc>
          <w:tcPr>
            <w:tcW w:w="5820" w:type="dxa"/>
            <w:gridSpan w:val="4"/>
            <w:tcBorders>
              <w:top w:val="single" w:sz="4" w:space="0" w:color="000000"/>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财政拨款支出</w:t>
            </w:r>
          </w:p>
        </w:tc>
      </w:tr>
      <w:tr w:rsidR="004F5A4E" w:rsidRPr="004F5A4E" w:rsidTr="004F5A4E">
        <w:trPr>
          <w:trHeight w:val="345"/>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项</w:t>
            </w:r>
            <w:r w:rsidRPr="004F5A4E">
              <w:rPr>
                <w:rFonts w:ascii="Default" w:hAnsi="Default" w:cs="Arial"/>
                <w:kern w:val="0"/>
                <w:sz w:val="20"/>
                <w:szCs w:val="20"/>
              </w:rPr>
              <w:t xml:space="preserve">     </w:t>
            </w:r>
            <w:r w:rsidRPr="004F5A4E">
              <w:rPr>
                <w:rFonts w:ascii="Default" w:hAnsi="Default" w:cs="Arial"/>
                <w:kern w:val="0"/>
                <w:sz w:val="20"/>
                <w:szCs w:val="20"/>
              </w:rPr>
              <w:t>目</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合计</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功能分类</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合计</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一般公共预算</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center"/>
              <w:rPr>
                <w:rFonts w:ascii="Default" w:hAnsi="Default" w:cs="Arial" w:hint="eastAsia"/>
                <w:kern w:val="0"/>
                <w:sz w:val="20"/>
                <w:szCs w:val="20"/>
              </w:rPr>
            </w:pPr>
            <w:r w:rsidRPr="004F5A4E">
              <w:rPr>
                <w:rFonts w:ascii="Default" w:hAnsi="Default" w:cs="Arial"/>
                <w:kern w:val="0"/>
                <w:sz w:val="20"/>
                <w:szCs w:val="20"/>
              </w:rPr>
              <w:t>政府基金预算</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财政拨款（补助）</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201 </w:t>
            </w:r>
            <w:r w:rsidRPr="004F5A4E">
              <w:rPr>
                <w:rFonts w:ascii="Default" w:hAnsi="Default" w:cs="Arial"/>
                <w:kern w:val="0"/>
                <w:sz w:val="20"/>
                <w:szCs w:val="20"/>
              </w:rPr>
              <w:t>一般公共服务支出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一般公共预算</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202 </w:t>
            </w:r>
            <w:r w:rsidRPr="004F5A4E">
              <w:rPr>
                <w:rFonts w:ascii="Default" w:hAnsi="Default" w:cs="Arial"/>
                <w:kern w:val="0"/>
                <w:sz w:val="20"/>
                <w:szCs w:val="20"/>
              </w:rPr>
              <w:t>外交支出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lastRenderedPageBreak/>
              <w:t xml:space="preserve">     </w:t>
            </w:r>
            <w:r w:rsidRPr="004F5A4E">
              <w:rPr>
                <w:rFonts w:ascii="Default" w:hAnsi="Default" w:cs="Arial"/>
                <w:kern w:val="0"/>
                <w:sz w:val="20"/>
                <w:szCs w:val="20"/>
              </w:rPr>
              <w:t>政府性基金预算</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203 </w:t>
            </w:r>
            <w:r w:rsidRPr="004F5A4E">
              <w:rPr>
                <w:rFonts w:ascii="Default" w:hAnsi="Default" w:cs="Arial"/>
                <w:kern w:val="0"/>
                <w:sz w:val="20"/>
                <w:szCs w:val="20"/>
              </w:rPr>
              <w:t>国防支出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204 </w:t>
            </w:r>
            <w:r w:rsidRPr="004F5A4E">
              <w:rPr>
                <w:rFonts w:ascii="Default" w:hAnsi="Default" w:cs="Arial"/>
                <w:kern w:val="0"/>
                <w:sz w:val="20"/>
                <w:szCs w:val="20"/>
              </w:rPr>
              <w:t>公共安全支出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205 </w:t>
            </w:r>
            <w:r w:rsidRPr="004F5A4E">
              <w:rPr>
                <w:rFonts w:ascii="Default" w:hAnsi="Default" w:cs="Arial"/>
                <w:kern w:val="0"/>
                <w:sz w:val="20"/>
                <w:szCs w:val="20"/>
              </w:rPr>
              <w:t>教育支出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2,045.83</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2,045.83</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206 </w:t>
            </w:r>
            <w:r w:rsidRPr="004F5A4E">
              <w:rPr>
                <w:rFonts w:ascii="Default" w:hAnsi="Default" w:cs="Arial"/>
                <w:kern w:val="0"/>
                <w:sz w:val="20"/>
                <w:szCs w:val="20"/>
              </w:rPr>
              <w:t>科学技术支出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207 </w:t>
            </w:r>
            <w:r w:rsidRPr="004F5A4E">
              <w:rPr>
                <w:rFonts w:ascii="Default" w:hAnsi="Default" w:cs="Arial"/>
                <w:kern w:val="0"/>
                <w:sz w:val="20"/>
                <w:szCs w:val="20"/>
              </w:rPr>
              <w:t>文化旅游体育与传媒支出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208 </w:t>
            </w:r>
            <w:r w:rsidRPr="004F5A4E">
              <w:rPr>
                <w:rFonts w:ascii="Default" w:hAnsi="Default" w:cs="Arial"/>
                <w:kern w:val="0"/>
                <w:sz w:val="20"/>
                <w:szCs w:val="20"/>
              </w:rPr>
              <w:t>社会保障和就业支出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165.53</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165.53</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209 </w:t>
            </w:r>
            <w:r w:rsidRPr="004F5A4E">
              <w:rPr>
                <w:rFonts w:ascii="Default" w:hAnsi="Default" w:cs="Arial"/>
                <w:kern w:val="0"/>
                <w:sz w:val="20"/>
                <w:szCs w:val="20"/>
              </w:rPr>
              <w:t>社会保险基金支出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210 </w:t>
            </w:r>
            <w:r w:rsidRPr="004F5A4E">
              <w:rPr>
                <w:rFonts w:ascii="Default" w:hAnsi="Default" w:cs="Arial"/>
                <w:kern w:val="0"/>
                <w:sz w:val="20"/>
                <w:szCs w:val="20"/>
              </w:rPr>
              <w:t>卫生健康支出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211 </w:t>
            </w:r>
            <w:r w:rsidRPr="004F5A4E">
              <w:rPr>
                <w:rFonts w:ascii="Default" w:hAnsi="Default" w:cs="Arial"/>
                <w:kern w:val="0"/>
                <w:sz w:val="20"/>
                <w:szCs w:val="20"/>
              </w:rPr>
              <w:t>节能环保支出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212 </w:t>
            </w:r>
            <w:r w:rsidRPr="004F5A4E">
              <w:rPr>
                <w:rFonts w:ascii="Default" w:hAnsi="Default" w:cs="Arial"/>
                <w:kern w:val="0"/>
                <w:sz w:val="20"/>
                <w:szCs w:val="20"/>
              </w:rPr>
              <w:t>城乡社区支出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213 </w:t>
            </w:r>
            <w:r w:rsidRPr="004F5A4E">
              <w:rPr>
                <w:rFonts w:ascii="Default" w:hAnsi="Default" w:cs="Arial"/>
                <w:kern w:val="0"/>
                <w:sz w:val="20"/>
                <w:szCs w:val="20"/>
              </w:rPr>
              <w:t>农林水支出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214 </w:t>
            </w:r>
            <w:r w:rsidRPr="004F5A4E">
              <w:rPr>
                <w:rFonts w:ascii="Default" w:hAnsi="Default" w:cs="Arial"/>
                <w:kern w:val="0"/>
                <w:sz w:val="20"/>
                <w:szCs w:val="20"/>
              </w:rPr>
              <w:t>交通运输支出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215 </w:t>
            </w:r>
            <w:r w:rsidRPr="004F5A4E">
              <w:rPr>
                <w:rFonts w:ascii="Default" w:hAnsi="Default" w:cs="Arial"/>
                <w:kern w:val="0"/>
                <w:sz w:val="20"/>
                <w:szCs w:val="20"/>
              </w:rPr>
              <w:t>资源勘探信息等支出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216 </w:t>
            </w:r>
            <w:r w:rsidRPr="004F5A4E">
              <w:rPr>
                <w:rFonts w:ascii="Default" w:hAnsi="Default" w:cs="Arial"/>
                <w:kern w:val="0"/>
                <w:sz w:val="20"/>
                <w:szCs w:val="20"/>
              </w:rPr>
              <w:t>商业服务业等支出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217 </w:t>
            </w:r>
            <w:r w:rsidRPr="004F5A4E">
              <w:rPr>
                <w:rFonts w:ascii="Default" w:hAnsi="Default" w:cs="Arial"/>
                <w:kern w:val="0"/>
                <w:sz w:val="20"/>
                <w:szCs w:val="20"/>
              </w:rPr>
              <w:t>金融支出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219 </w:t>
            </w:r>
            <w:r w:rsidRPr="004F5A4E">
              <w:rPr>
                <w:rFonts w:ascii="Default" w:hAnsi="Default" w:cs="Arial"/>
                <w:kern w:val="0"/>
                <w:sz w:val="20"/>
                <w:szCs w:val="20"/>
              </w:rPr>
              <w:t>援助其他地区支出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220 </w:t>
            </w:r>
            <w:r w:rsidRPr="004F5A4E">
              <w:rPr>
                <w:rFonts w:ascii="Default" w:hAnsi="Default" w:cs="Arial"/>
                <w:kern w:val="0"/>
                <w:sz w:val="20"/>
                <w:szCs w:val="20"/>
              </w:rPr>
              <w:t>自然资源海洋气象等支出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221 </w:t>
            </w:r>
            <w:r w:rsidRPr="004F5A4E">
              <w:rPr>
                <w:rFonts w:ascii="Default" w:hAnsi="Default" w:cs="Arial"/>
                <w:kern w:val="0"/>
                <w:sz w:val="20"/>
                <w:szCs w:val="20"/>
              </w:rPr>
              <w:t>住房保障支出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222 </w:t>
            </w:r>
            <w:r w:rsidRPr="004F5A4E">
              <w:rPr>
                <w:rFonts w:ascii="Default" w:hAnsi="Default" w:cs="Arial"/>
                <w:kern w:val="0"/>
                <w:sz w:val="20"/>
                <w:szCs w:val="20"/>
              </w:rPr>
              <w:t>粮油物资储备支出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223 </w:t>
            </w:r>
            <w:r w:rsidRPr="004F5A4E">
              <w:rPr>
                <w:rFonts w:ascii="Default" w:hAnsi="Default" w:cs="Arial"/>
                <w:kern w:val="0"/>
                <w:sz w:val="20"/>
                <w:szCs w:val="20"/>
              </w:rPr>
              <w:t>国有资本经营预算支出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224 </w:t>
            </w:r>
            <w:r w:rsidRPr="004F5A4E">
              <w:rPr>
                <w:rFonts w:ascii="Default" w:hAnsi="Default" w:cs="Arial"/>
                <w:kern w:val="0"/>
                <w:sz w:val="20"/>
                <w:szCs w:val="20"/>
              </w:rPr>
              <w:t>灾害防治及应急管理支出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227 </w:t>
            </w:r>
            <w:r w:rsidRPr="004F5A4E">
              <w:rPr>
                <w:rFonts w:ascii="Default" w:hAnsi="Default" w:cs="Arial"/>
                <w:kern w:val="0"/>
                <w:sz w:val="20"/>
                <w:szCs w:val="20"/>
              </w:rPr>
              <w:t>预备费</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229 </w:t>
            </w:r>
            <w:r w:rsidRPr="004F5A4E">
              <w:rPr>
                <w:rFonts w:ascii="Default" w:hAnsi="Default" w:cs="Arial"/>
                <w:kern w:val="0"/>
                <w:sz w:val="20"/>
                <w:szCs w:val="20"/>
              </w:rPr>
              <w:t>其他支出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231 </w:t>
            </w:r>
            <w:r w:rsidRPr="004F5A4E">
              <w:rPr>
                <w:rFonts w:ascii="Default" w:hAnsi="Default" w:cs="Arial"/>
                <w:kern w:val="0"/>
                <w:sz w:val="20"/>
                <w:szCs w:val="20"/>
              </w:rPr>
              <w:t>债务还本支出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232 </w:t>
            </w:r>
            <w:r w:rsidRPr="004F5A4E">
              <w:rPr>
                <w:rFonts w:ascii="Default" w:hAnsi="Default" w:cs="Arial"/>
                <w:kern w:val="0"/>
                <w:sz w:val="20"/>
                <w:szCs w:val="20"/>
              </w:rPr>
              <w:t>债务付息支出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233 </w:t>
            </w:r>
            <w:r w:rsidRPr="004F5A4E">
              <w:rPr>
                <w:rFonts w:ascii="Default" w:hAnsi="Default" w:cs="Arial"/>
                <w:kern w:val="0"/>
                <w:sz w:val="20"/>
                <w:szCs w:val="20"/>
              </w:rPr>
              <w:t>债务发行费用支出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小</w:t>
            </w:r>
            <w:r w:rsidRPr="004F5A4E">
              <w:rPr>
                <w:rFonts w:ascii="Default" w:hAnsi="Default" w:cs="Arial"/>
                <w:kern w:val="0"/>
                <w:sz w:val="20"/>
                <w:szCs w:val="20"/>
              </w:rPr>
              <w:t xml:space="preserve">      </w:t>
            </w:r>
            <w:r w:rsidRPr="004F5A4E">
              <w:rPr>
                <w:rFonts w:ascii="Default" w:hAnsi="Default"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小</w:t>
            </w:r>
            <w:r w:rsidRPr="004F5A4E">
              <w:rPr>
                <w:rFonts w:ascii="Default" w:hAnsi="Default" w:cs="Arial"/>
                <w:kern w:val="0"/>
                <w:sz w:val="20"/>
                <w:szCs w:val="20"/>
              </w:rPr>
              <w:t xml:space="preserve">      </w:t>
            </w:r>
            <w:r w:rsidRPr="004F5A4E">
              <w:rPr>
                <w:rFonts w:ascii="Default" w:hAnsi="Default" w:cs="Arial"/>
                <w:kern w:val="0"/>
                <w:sz w:val="20"/>
                <w:szCs w:val="20"/>
              </w:rPr>
              <w:t>计</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230 </w:t>
            </w:r>
            <w:r w:rsidRPr="004F5A4E">
              <w:rPr>
                <w:rFonts w:ascii="Default" w:hAnsi="Default" w:cs="Arial"/>
                <w:kern w:val="0"/>
                <w:sz w:val="20"/>
                <w:szCs w:val="20"/>
              </w:rPr>
              <w:t>转移性支出</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r w:rsidR="004F5A4E" w:rsidRPr="004F5A4E" w:rsidTr="004F5A4E">
        <w:trPr>
          <w:trHeight w:val="300"/>
        </w:trPr>
        <w:tc>
          <w:tcPr>
            <w:tcW w:w="2000" w:type="dxa"/>
            <w:tcBorders>
              <w:top w:val="nil"/>
              <w:left w:val="single" w:sz="4" w:space="0" w:color="000000"/>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收</w:t>
            </w:r>
            <w:r w:rsidRPr="004F5A4E">
              <w:rPr>
                <w:rFonts w:ascii="Default" w:hAnsi="Default" w:cs="Arial"/>
                <w:kern w:val="0"/>
                <w:sz w:val="20"/>
                <w:szCs w:val="20"/>
              </w:rPr>
              <w:t xml:space="preserve"> </w:t>
            </w:r>
            <w:r w:rsidRPr="004F5A4E">
              <w:rPr>
                <w:rFonts w:ascii="Default" w:hAnsi="Default" w:cs="Arial"/>
                <w:kern w:val="0"/>
                <w:sz w:val="20"/>
                <w:szCs w:val="20"/>
              </w:rPr>
              <w:t>入</w:t>
            </w:r>
            <w:r w:rsidRPr="004F5A4E">
              <w:rPr>
                <w:rFonts w:ascii="Default" w:hAnsi="Default" w:cs="Arial"/>
                <w:kern w:val="0"/>
                <w:sz w:val="20"/>
                <w:szCs w:val="20"/>
              </w:rPr>
              <w:t xml:space="preserve"> </w:t>
            </w:r>
            <w:r w:rsidRPr="004F5A4E">
              <w:rPr>
                <w:rFonts w:ascii="Default" w:hAnsi="Default" w:cs="Arial"/>
                <w:kern w:val="0"/>
                <w:sz w:val="20"/>
                <w:szCs w:val="20"/>
              </w:rPr>
              <w:t>总</w:t>
            </w:r>
            <w:r w:rsidRPr="004F5A4E">
              <w:rPr>
                <w:rFonts w:ascii="Default" w:hAnsi="Default" w:cs="Arial"/>
                <w:kern w:val="0"/>
                <w:sz w:val="20"/>
                <w:szCs w:val="20"/>
              </w:rPr>
              <w:t xml:space="preserve"> </w:t>
            </w:r>
            <w:r w:rsidRPr="004F5A4E">
              <w:rPr>
                <w:rFonts w:ascii="Default" w:hAnsi="Default"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27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r w:rsidRPr="004F5A4E">
              <w:rPr>
                <w:rFonts w:ascii="Default" w:hAnsi="Default" w:cs="Arial"/>
                <w:kern w:val="0"/>
                <w:sz w:val="20"/>
                <w:szCs w:val="20"/>
              </w:rPr>
              <w:t>支</w:t>
            </w:r>
            <w:r w:rsidRPr="004F5A4E">
              <w:rPr>
                <w:rFonts w:ascii="Default" w:hAnsi="Default" w:cs="Arial"/>
                <w:kern w:val="0"/>
                <w:sz w:val="20"/>
                <w:szCs w:val="20"/>
              </w:rPr>
              <w:t xml:space="preserve"> </w:t>
            </w:r>
            <w:r w:rsidRPr="004F5A4E">
              <w:rPr>
                <w:rFonts w:ascii="Default" w:hAnsi="Default" w:cs="Arial"/>
                <w:kern w:val="0"/>
                <w:sz w:val="20"/>
                <w:szCs w:val="20"/>
              </w:rPr>
              <w:t>出</w:t>
            </w:r>
            <w:r w:rsidRPr="004F5A4E">
              <w:rPr>
                <w:rFonts w:ascii="Default" w:hAnsi="Default" w:cs="Arial"/>
                <w:kern w:val="0"/>
                <w:sz w:val="20"/>
                <w:szCs w:val="20"/>
              </w:rPr>
              <w:t xml:space="preserve"> </w:t>
            </w:r>
            <w:r w:rsidRPr="004F5A4E">
              <w:rPr>
                <w:rFonts w:ascii="Default" w:hAnsi="Default" w:cs="Arial"/>
                <w:kern w:val="0"/>
                <w:sz w:val="20"/>
                <w:szCs w:val="20"/>
              </w:rPr>
              <w:t>总</w:t>
            </w:r>
            <w:r w:rsidRPr="004F5A4E">
              <w:rPr>
                <w:rFonts w:ascii="Default" w:hAnsi="Default" w:cs="Arial"/>
                <w:kern w:val="0"/>
                <w:sz w:val="20"/>
                <w:szCs w:val="20"/>
              </w:rPr>
              <w:t xml:space="preserve"> </w:t>
            </w:r>
            <w:r w:rsidRPr="004F5A4E">
              <w:rPr>
                <w:rFonts w:ascii="Default" w:hAnsi="Default" w:cs="Arial"/>
                <w:kern w:val="0"/>
                <w:sz w:val="20"/>
                <w:szCs w:val="20"/>
              </w:rPr>
              <w:t>计</w:t>
            </w:r>
          </w:p>
        </w:tc>
        <w:tc>
          <w:tcPr>
            <w:tcW w:w="92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118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right"/>
              <w:rPr>
                <w:rFonts w:ascii="Default" w:hAnsi="Default" w:cs="Arial" w:hint="eastAsia"/>
                <w:kern w:val="0"/>
                <w:sz w:val="20"/>
                <w:szCs w:val="20"/>
              </w:rPr>
            </w:pPr>
            <w:r w:rsidRPr="004F5A4E">
              <w:rPr>
                <w:rFonts w:ascii="Default" w:hAnsi="Default" w:cs="Arial"/>
                <w:kern w:val="0"/>
                <w:sz w:val="20"/>
                <w:szCs w:val="20"/>
              </w:rPr>
              <w:t>2,211.36</w:t>
            </w:r>
          </w:p>
        </w:tc>
        <w:tc>
          <w:tcPr>
            <w:tcW w:w="940" w:type="dxa"/>
            <w:tcBorders>
              <w:top w:val="nil"/>
              <w:left w:val="nil"/>
              <w:bottom w:val="single" w:sz="4" w:space="0" w:color="000000"/>
              <w:right w:val="single" w:sz="4" w:space="0" w:color="000000"/>
            </w:tcBorders>
            <w:shd w:val="clear" w:color="000000" w:fill="FFFFFF"/>
            <w:hideMark/>
          </w:tcPr>
          <w:p w:rsidR="004F5A4E" w:rsidRPr="004F5A4E" w:rsidRDefault="004F5A4E" w:rsidP="004F5A4E">
            <w:pPr>
              <w:widowControl/>
              <w:jc w:val="left"/>
              <w:rPr>
                <w:rFonts w:ascii="Default" w:hAnsi="Default" w:cs="Arial" w:hint="eastAsia"/>
                <w:kern w:val="0"/>
                <w:sz w:val="20"/>
                <w:szCs w:val="20"/>
              </w:rPr>
            </w:pPr>
            <w:r w:rsidRPr="004F5A4E">
              <w:rPr>
                <w:rFonts w:ascii="Default" w:hAnsi="Default" w:cs="Arial"/>
                <w:kern w:val="0"/>
                <w:sz w:val="20"/>
                <w:szCs w:val="20"/>
              </w:rPr>
              <w:t xml:space="preserve">　</w:t>
            </w:r>
          </w:p>
        </w:tc>
      </w:tr>
    </w:tbl>
    <w:p w:rsidR="004F5A4E" w:rsidRDefault="004F5A4E">
      <w:pPr>
        <w:widowControl/>
        <w:outlineLvl w:val="1"/>
        <w:rPr>
          <w:rFonts w:ascii="仿宋_GB2312" w:eastAsia="仿宋_GB2312" w:hAnsi="宋体"/>
          <w:b/>
          <w:kern w:val="0"/>
          <w:sz w:val="28"/>
          <w:szCs w:val="32"/>
        </w:rPr>
      </w:pPr>
    </w:p>
    <w:p w:rsidR="004E4344" w:rsidRDefault="00930982">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tbl>
      <w:tblPr>
        <w:tblW w:w="8797" w:type="dxa"/>
        <w:tblInd w:w="93" w:type="dxa"/>
        <w:tblLayout w:type="fixed"/>
        <w:tblLook w:val="04A0" w:firstRow="1" w:lastRow="0" w:firstColumn="1" w:lastColumn="0" w:noHBand="0" w:noVBand="1"/>
      </w:tblPr>
      <w:tblGrid>
        <w:gridCol w:w="924"/>
        <w:gridCol w:w="924"/>
        <w:gridCol w:w="925"/>
        <w:gridCol w:w="2281"/>
        <w:gridCol w:w="1373"/>
        <w:gridCol w:w="1255"/>
        <w:gridCol w:w="1115"/>
      </w:tblGrid>
      <w:tr w:rsidR="004E4344">
        <w:trPr>
          <w:trHeight w:val="376"/>
        </w:trPr>
        <w:tc>
          <w:tcPr>
            <w:tcW w:w="8797" w:type="dxa"/>
            <w:gridSpan w:val="7"/>
            <w:tcBorders>
              <w:top w:val="nil"/>
              <w:left w:val="nil"/>
              <w:bottom w:val="nil"/>
              <w:right w:val="nil"/>
            </w:tcBorders>
            <w:shd w:val="clear" w:color="000000" w:fill="FFFFFF"/>
            <w:vAlign w:val="bottom"/>
          </w:tcPr>
          <w:p w:rsidR="004E4344" w:rsidRDefault="00930982">
            <w:pPr>
              <w:widowControl/>
              <w:jc w:val="left"/>
              <w:rPr>
                <w:rFonts w:ascii="仿宋_GB2312" w:eastAsia="仿宋_GB2312" w:hAnsi="Default" w:cs="Arial" w:hint="eastAsia"/>
                <w:b/>
                <w:bCs/>
                <w:kern w:val="0"/>
                <w:sz w:val="26"/>
                <w:szCs w:val="26"/>
              </w:rPr>
            </w:pPr>
            <w:r>
              <w:rPr>
                <w:rFonts w:ascii="仿宋_GB2312" w:eastAsia="仿宋_GB2312" w:hAnsi="Default" w:cs="Arial" w:hint="eastAsia"/>
                <w:b/>
                <w:bCs/>
                <w:kern w:val="0"/>
                <w:sz w:val="26"/>
                <w:szCs w:val="26"/>
              </w:rPr>
              <w:t>表五：</w:t>
            </w:r>
          </w:p>
        </w:tc>
      </w:tr>
      <w:tr w:rsidR="004E4344">
        <w:trPr>
          <w:trHeight w:val="723"/>
        </w:trPr>
        <w:tc>
          <w:tcPr>
            <w:tcW w:w="8797" w:type="dxa"/>
            <w:gridSpan w:val="7"/>
            <w:tcBorders>
              <w:top w:val="nil"/>
              <w:left w:val="nil"/>
              <w:bottom w:val="nil"/>
              <w:right w:val="nil"/>
            </w:tcBorders>
            <w:shd w:val="clear" w:color="000000" w:fill="FFFFFF"/>
            <w:vAlign w:val="center"/>
          </w:tcPr>
          <w:p w:rsidR="004E4344" w:rsidRDefault="00930982">
            <w:pPr>
              <w:widowControl/>
              <w:jc w:val="center"/>
              <w:rPr>
                <w:rFonts w:ascii="仿宋_GB2312" w:eastAsia="仿宋_GB2312" w:hAnsi="Default" w:cs="Arial" w:hint="eastAsia"/>
                <w:b/>
                <w:bCs/>
                <w:kern w:val="0"/>
                <w:sz w:val="28"/>
                <w:szCs w:val="28"/>
              </w:rPr>
            </w:pPr>
            <w:r>
              <w:rPr>
                <w:rFonts w:ascii="仿宋_GB2312" w:eastAsia="仿宋_GB2312" w:hAnsi="Default" w:cs="Arial" w:hint="eastAsia"/>
                <w:b/>
                <w:bCs/>
                <w:kern w:val="0"/>
                <w:sz w:val="28"/>
                <w:szCs w:val="28"/>
              </w:rPr>
              <w:t>一般公共预算支出情况表</w:t>
            </w:r>
          </w:p>
        </w:tc>
      </w:tr>
      <w:tr w:rsidR="004E4344">
        <w:trPr>
          <w:trHeight w:val="346"/>
        </w:trPr>
        <w:tc>
          <w:tcPr>
            <w:tcW w:w="5054" w:type="dxa"/>
            <w:gridSpan w:val="4"/>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编制部门：乌鲁木齐市第八十三中</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73"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370" w:type="dxa"/>
            <w:gridSpan w:val="2"/>
            <w:tcBorders>
              <w:top w:val="nil"/>
              <w:left w:val="nil"/>
              <w:bottom w:val="nil"/>
              <w:right w:val="nil"/>
            </w:tcBorders>
            <w:shd w:val="clear" w:color="000000" w:fill="FFFFFF"/>
          </w:tcPr>
          <w:p w:rsidR="004E4344" w:rsidRDefault="00930982">
            <w:pPr>
              <w:widowControl/>
              <w:ind w:firstLineChars="600" w:firstLine="1200"/>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单位:万元</w:t>
            </w:r>
          </w:p>
        </w:tc>
      </w:tr>
      <w:tr w:rsidR="004E4344" w:rsidTr="004F5A4E">
        <w:trPr>
          <w:trHeight w:val="346"/>
        </w:trPr>
        <w:tc>
          <w:tcPr>
            <w:tcW w:w="5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lastRenderedPageBreak/>
              <w:t>项目</w:t>
            </w:r>
          </w:p>
        </w:tc>
        <w:tc>
          <w:tcPr>
            <w:tcW w:w="3743" w:type="dxa"/>
            <w:gridSpan w:val="3"/>
            <w:tcBorders>
              <w:top w:val="single" w:sz="4" w:space="0" w:color="000000"/>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一般公共预算支出</w:t>
            </w:r>
          </w:p>
        </w:tc>
      </w:tr>
      <w:tr w:rsidR="004E4344" w:rsidTr="004F5A4E">
        <w:trPr>
          <w:trHeight w:val="346"/>
        </w:trPr>
        <w:tc>
          <w:tcPr>
            <w:tcW w:w="2773" w:type="dxa"/>
            <w:gridSpan w:val="3"/>
            <w:tcBorders>
              <w:top w:val="nil"/>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功能分类科目编码</w:t>
            </w:r>
          </w:p>
        </w:tc>
        <w:tc>
          <w:tcPr>
            <w:tcW w:w="2281"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功能分类科目名称</w:t>
            </w:r>
          </w:p>
        </w:tc>
        <w:tc>
          <w:tcPr>
            <w:tcW w:w="1373"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小计</w:t>
            </w:r>
          </w:p>
        </w:tc>
        <w:tc>
          <w:tcPr>
            <w:tcW w:w="1255"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基本支出</w:t>
            </w:r>
          </w:p>
        </w:tc>
        <w:tc>
          <w:tcPr>
            <w:tcW w:w="1115"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项目支出</w:t>
            </w:r>
          </w:p>
        </w:tc>
      </w:tr>
      <w:tr w:rsidR="004E4344" w:rsidTr="004F5A4E">
        <w:trPr>
          <w:trHeight w:val="346"/>
        </w:trPr>
        <w:tc>
          <w:tcPr>
            <w:tcW w:w="924" w:type="dxa"/>
            <w:tcBorders>
              <w:top w:val="nil"/>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类</w:t>
            </w:r>
          </w:p>
        </w:tc>
        <w:tc>
          <w:tcPr>
            <w:tcW w:w="924" w:type="dxa"/>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款</w:t>
            </w:r>
          </w:p>
        </w:tc>
        <w:tc>
          <w:tcPr>
            <w:tcW w:w="925" w:type="dxa"/>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w:t>
            </w:r>
          </w:p>
        </w:tc>
        <w:tc>
          <w:tcPr>
            <w:tcW w:w="2281"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373"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255"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115"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总计:</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2,211.36</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2,036.70</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174.66</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乌鲁木齐市第八十三中学（小学）</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1,416.93</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1,249.25</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205</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教育支出</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1,333.28</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1,165.60</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205</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普通教育</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1,333.28</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1,165.60</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205</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02</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小学教育</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1,333.28</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1,165.60</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208</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社会保障和就业支出</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208</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行政事业单位离退休</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208</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05</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机关事业单位基本养老保险缴费支出</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乌鲁木齐市第八十三中学（初中）</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794.43</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787.45</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205</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教育支出</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712.55</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705.57</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205</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普通教育</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712.55</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705.57</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205</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02</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03</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初中教育</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712.55</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705.57</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208</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社会保障和就业支出</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208</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行政事业单位离退休</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208</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05</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机关事业单位基本养老保险缴费支出</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46"/>
        </w:trPr>
        <w:tc>
          <w:tcPr>
            <w:tcW w:w="924"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2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281"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73"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25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11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bl>
    <w:p w:rsidR="004E4344" w:rsidRDefault="00930982">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tbl>
      <w:tblPr>
        <w:tblW w:w="8881" w:type="dxa"/>
        <w:tblInd w:w="93" w:type="dxa"/>
        <w:tblLayout w:type="fixed"/>
        <w:tblLook w:val="04A0" w:firstRow="1" w:lastRow="0" w:firstColumn="1" w:lastColumn="0" w:noHBand="0" w:noVBand="1"/>
      </w:tblPr>
      <w:tblGrid>
        <w:gridCol w:w="1137"/>
        <w:gridCol w:w="1137"/>
        <w:gridCol w:w="1960"/>
        <w:gridCol w:w="1549"/>
        <w:gridCol w:w="1549"/>
        <w:gridCol w:w="1549"/>
      </w:tblGrid>
      <w:tr w:rsidR="004E4344">
        <w:trPr>
          <w:trHeight w:val="345"/>
        </w:trPr>
        <w:tc>
          <w:tcPr>
            <w:tcW w:w="1137"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b/>
                <w:bCs/>
                <w:kern w:val="0"/>
                <w:sz w:val="26"/>
                <w:szCs w:val="26"/>
              </w:rPr>
            </w:pPr>
            <w:r>
              <w:rPr>
                <w:rFonts w:ascii="仿宋_GB2312" w:eastAsia="仿宋_GB2312" w:hAnsi="Default" w:cs="Arial" w:hint="eastAsia"/>
                <w:b/>
                <w:bCs/>
                <w:kern w:val="0"/>
                <w:sz w:val="26"/>
                <w:szCs w:val="26"/>
              </w:rPr>
              <w:t>表六：</w:t>
            </w:r>
          </w:p>
        </w:tc>
        <w:tc>
          <w:tcPr>
            <w:tcW w:w="1137"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629"/>
        </w:trPr>
        <w:tc>
          <w:tcPr>
            <w:tcW w:w="8881" w:type="dxa"/>
            <w:gridSpan w:val="6"/>
            <w:tcBorders>
              <w:top w:val="nil"/>
              <w:left w:val="nil"/>
              <w:bottom w:val="nil"/>
              <w:right w:val="nil"/>
            </w:tcBorders>
            <w:shd w:val="clear" w:color="000000" w:fill="FFFFFF"/>
            <w:vAlign w:val="center"/>
          </w:tcPr>
          <w:p w:rsidR="004E4344" w:rsidRDefault="00930982">
            <w:pPr>
              <w:widowControl/>
              <w:jc w:val="center"/>
              <w:rPr>
                <w:rFonts w:ascii="仿宋_GB2312" w:eastAsia="仿宋_GB2312" w:hAnsi="Default" w:cs="Arial" w:hint="eastAsia"/>
                <w:b/>
                <w:bCs/>
                <w:kern w:val="0"/>
                <w:sz w:val="30"/>
                <w:szCs w:val="30"/>
              </w:rPr>
            </w:pPr>
            <w:r>
              <w:rPr>
                <w:rFonts w:ascii="仿宋_GB2312" w:eastAsia="仿宋_GB2312" w:hAnsi="Default" w:cs="Arial" w:hint="eastAsia"/>
                <w:b/>
                <w:bCs/>
                <w:kern w:val="0"/>
                <w:sz w:val="30"/>
                <w:szCs w:val="30"/>
              </w:rPr>
              <w:t>一般公共预算基本支出情况表</w:t>
            </w:r>
          </w:p>
        </w:tc>
      </w:tr>
      <w:tr w:rsidR="004E4344">
        <w:trPr>
          <w:trHeight w:val="345"/>
        </w:trPr>
        <w:tc>
          <w:tcPr>
            <w:tcW w:w="4234" w:type="dxa"/>
            <w:gridSpan w:val="3"/>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编制部门：乌鲁木齐市第八十三中</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nil"/>
              <w:right w:val="nil"/>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单位：万元</w:t>
            </w:r>
          </w:p>
        </w:tc>
      </w:tr>
      <w:tr w:rsidR="004E4344" w:rsidTr="004F5A4E">
        <w:trPr>
          <w:trHeight w:val="345"/>
        </w:trPr>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项目</w:t>
            </w:r>
          </w:p>
        </w:tc>
        <w:tc>
          <w:tcPr>
            <w:tcW w:w="4647" w:type="dxa"/>
            <w:gridSpan w:val="3"/>
            <w:tcBorders>
              <w:top w:val="single" w:sz="4" w:space="0" w:color="000000"/>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一般公共预算基本支出</w:t>
            </w:r>
          </w:p>
        </w:tc>
      </w:tr>
      <w:tr w:rsidR="004E4344" w:rsidTr="004F5A4E">
        <w:trPr>
          <w:trHeight w:val="345"/>
        </w:trPr>
        <w:tc>
          <w:tcPr>
            <w:tcW w:w="2274" w:type="dxa"/>
            <w:gridSpan w:val="2"/>
            <w:tcBorders>
              <w:top w:val="nil"/>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经济分类科目编码</w:t>
            </w:r>
          </w:p>
        </w:tc>
        <w:tc>
          <w:tcPr>
            <w:tcW w:w="1960"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经济分类科目名称</w:t>
            </w:r>
          </w:p>
        </w:tc>
        <w:tc>
          <w:tcPr>
            <w:tcW w:w="1549"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小计</w:t>
            </w:r>
          </w:p>
        </w:tc>
        <w:tc>
          <w:tcPr>
            <w:tcW w:w="1549"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人员经费</w:t>
            </w:r>
          </w:p>
        </w:tc>
        <w:tc>
          <w:tcPr>
            <w:tcW w:w="1549"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公用经费</w:t>
            </w:r>
          </w:p>
        </w:tc>
      </w:tr>
      <w:tr w:rsidR="004E4344" w:rsidTr="004F5A4E">
        <w:trPr>
          <w:trHeight w:val="345"/>
        </w:trPr>
        <w:tc>
          <w:tcPr>
            <w:tcW w:w="1137" w:type="dxa"/>
            <w:tcBorders>
              <w:top w:val="nil"/>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类</w:t>
            </w:r>
          </w:p>
        </w:tc>
        <w:tc>
          <w:tcPr>
            <w:tcW w:w="1137" w:type="dxa"/>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款</w:t>
            </w:r>
          </w:p>
        </w:tc>
        <w:tc>
          <w:tcPr>
            <w:tcW w:w="1960"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549"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549"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549"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总计:</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2,036.70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1,903.20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133.50</w:t>
            </w:r>
          </w:p>
        </w:tc>
      </w:tr>
      <w:tr w:rsidR="004E4344">
        <w:trPr>
          <w:trHeight w:val="899"/>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129001001-乌鲁木齐市第八十三中学（小学）</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1,249.25</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1,155.73</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93.52</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工资福利支出</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941.79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941.79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lastRenderedPageBreak/>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基本工资</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201.03</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201.03</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津贴补贴</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58.50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58.50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03</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奖金</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106.20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106.20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07</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绩效工资</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223.06</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223.06</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599"/>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08</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机关事业单位基本养老保险缴费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83.65</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599"/>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10</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职工基本医疗保险缴费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155.57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155.57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公务员医疗补助缴费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34.57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34.57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其他社会保障缴费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9.20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9.20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住房公积金</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70.01</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70.01</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商品和服务支出</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93.52</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93.52</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办公费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6.19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6.19</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4.33</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4.33</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06</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电费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4.95</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4.95</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07</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邮电费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1.55</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1.55</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08</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取暖费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25.33</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25.33</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差旅费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2.32</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2.32</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维修(护)费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3.40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3.40</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培训费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6.27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6.27</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18</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专用材料费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4.64</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4.64</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28</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工会经费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5.09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5.09</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29</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福利费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11.70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11.70</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公务用车运行维护费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2.36</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2.36</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99</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其他商品和服务支出</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15.39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15.39</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303</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对个人和家庭的补助</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213.94</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213.94</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303</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退休费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213.94</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213.94</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899"/>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129001002-乌鲁木齐市第八十三中学（初中）</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787.45</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747.47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39.98</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工资福利支出</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747.47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747.47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基本工资</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208.90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208.90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津贴补贴</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53.63</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53.63</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03</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奖金</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84.60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84.60</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07</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绩效工资</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199.49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199.49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599"/>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08</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机关事业单位基本养老保险缴费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81.88</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599"/>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lastRenderedPageBreak/>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10</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职工基本医疗保险缴费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36.85</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36.85</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公务员医疗补助缴费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8.19</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其他社会保障缴费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9.01</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9.01</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301</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住房公积金</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64.92</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64.92</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商品和服务支出</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39.98</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39.98</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办公费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2.32</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2.32</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水费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1.62</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1.62</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06</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电费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1.86</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1.86</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07</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邮电费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0.58</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0.58</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差旅费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0.87</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0.87</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维修(护)费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1.28</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1.28</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培训费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6.14</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6.14</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18</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专用材料费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6.96</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6.96</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28</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工会经费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5.16</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5.16</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29</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福利费</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11.86</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11.86</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302</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99</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其他商品和服务支出</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1.33</w:t>
            </w:r>
          </w:p>
        </w:tc>
      </w:tr>
      <w:tr w:rsidR="004E4344">
        <w:trPr>
          <w:trHeight w:val="300"/>
        </w:trPr>
        <w:tc>
          <w:tcPr>
            <w:tcW w:w="1137"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13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960"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549"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bl>
    <w:p w:rsidR="004E4344" w:rsidRDefault="0093098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4E4344" w:rsidRDefault="004E4344">
      <w:pPr>
        <w:widowControl/>
        <w:jc w:val="left"/>
        <w:outlineLvl w:val="1"/>
        <w:rPr>
          <w:rFonts w:ascii="仿宋_GB2312" w:eastAsia="仿宋_GB2312" w:hAnsi="宋体"/>
          <w:b/>
          <w:kern w:val="0"/>
          <w:sz w:val="32"/>
          <w:szCs w:val="32"/>
        </w:rPr>
      </w:pPr>
    </w:p>
    <w:tbl>
      <w:tblPr>
        <w:tblW w:w="8946" w:type="dxa"/>
        <w:tblInd w:w="93" w:type="dxa"/>
        <w:tblLayout w:type="fixed"/>
        <w:tblLook w:val="04A0" w:firstRow="1" w:lastRow="0" w:firstColumn="1" w:lastColumn="0" w:noHBand="0" w:noVBand="1"/>
      </w:tblPr>
      <w:tblGrid>
        <w:gridCol w:w="526"/>
        <w:gridCol w:w="257"/>
        <w:gridCol w:w="256"/>
        <w:gridCol w:w="897"/>
        <w:gridCol w:w="64"/>
        <w:gridCol w:w="748"/>
        <w:gridCol w:w="102"/>
        <w:gridCol w:w="800"/>
        <w:gridCol w:w="51"/>
        <w:gridCol w:w="415"/>
        <w:gridCol w:w="902"/>
        <w:gridCol w:w="894"/>
        <w:gridCol w:w="446"/>
        <w:gridCol w:w="373"/>
        <w:gridCol w:w="457"/>
        <w:gridCol w:w="488"/>
        <w:gridCol w:w="446"/>
        <w:gridCol w:w="446"/>
        <w:gridCol w:w="378"/>
      </w:tblGrid>
      <w:tr w:rsidR="004E4344">
        <w:trPr>
          <w:trHeight w:val="369"/>
        </w:trPr>
        <w:tc>
          <w:tcPr>
            <w:tcW w:w="1039" w:type="dxa"/>
            <w:gridSpan w:val="3"/>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b/>
                <w:bCs/>
                <w:kern w:val="0"/>
                <w:sz w:val="26"/>
                <w:szCs w:val="26"/>
              </w:rPr>
            </w:pPr>
            <w:r>
              <w:rPr>
                <w:rFonts w:ascii="仿宋_GB2312" w:eastAsia="仿宋_GB2312" w:hAnsi="Default" w:cs="Arial" w:hint="eastAsia"/>
                <w:b/>
                <w:bCs/>
                <w:kern w:val="0"/>
                <w:sz w:val="26"/>
                <w:szCs w:val="26"/>
              </w:rPr>
              <w:t>表七：</w:t>
            </w:r>
          </w:p>
        </w:tc>
        <w:tc>
          <w:tcPr>
            <w:tcW w:w="897"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12" w:type="dxa"/>
            <w:gridSpan w:val="2"/>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gridSpan w:val="2"/>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66" w:type="dxa"/>
            <w:gridSpan w:val="2"/>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94"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8"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626"/>
        </w:trPr>
        <w:tc>
          <w:tcPr>
            <w:tcW w:w="8946" w:type="dxa"/>
            <w:gridSpan w:val="19"/>
            <w:tcBorders>
              <w:top w:val="nil"/>
              <w:left w:val="nil"/>
              <w:bottom w:val="nil"/>
              <w:right w:val="nil"/>
            </w:tcBorders>
            <w:shd w:val="clear" w:color="000000" w:fill="FFFFFF"/>
            <w:vAlign w:val="center"/>
          </w:tcPr>
          <w:p w:rsidR="004E4344" w:rsidRDefault="00930982">
            <w:pPr>
              <w:widowControl/>
              <w:jc w:val="center"/>
              <w:rPr>
                <w:rFonts w:ascii="仿宋_GB2312" w:eastAsia="仿宋_GB2312" w:hAnsi="Default" w:cs="Arial" w:hint="eastAsia"/>
                <w:b/>
                <w:bCs/>
                <w:kern w:val="0"/>
                <w:sz w:val="28"/>
                <w:szCs w:val="28"/>
              </w:rPr>
            </w:pPr>
            <w:r>
              <w:rPr>
                <w:rFonts w:ascii="仿宋_GB2312" w:eastAsia="仿宋_GB2312" w:hAnsi="Default" w:cs="Arial" w:hint="eastAsia"/>
                <w:b/>
                <w:bCs/>
                <w:kern w:val="0"/>
                <w:sz w:val="28"/>
                <w:szCs w:val="28"/>
              </w:rPr>
              <w:t>项目支出情况表</w:t>
            </w:r>
          </w:p>
        </w:tc>
      </w:tr>
      <w:tr w:rsidR="004E4344">
        <w:trPr>
          <w:trHeight w:val="369"/>
        </w:trPr>
        <w:tc>
          <w:tcPr>
            <w:tcW w:w="3701" w:type="dxa"/>
            <w:gridSpan w:val="9"/>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编制部门：乌鲁木齐市第八十三中</w:t>
            </w:r>
          </w:p>
          <w:p w:rsidR="004E4344" w:rsidRDefault="004E4344">
            <w:pPr>
              <w:widowControl/>
              <w:jc w:val="left"/>
              <w:rPr>
                <w:rFonts w:ascii="仿宋_GB2312" w:eastAsia="仿宋_GB2312" w:hAnsi="Default" w:cs="Arial" w:hint="eastAsia"/>
                <w:kern w:val="0"/>
                <w:sz w:val="20"/>
                <w:szCs w:val="20"/>
              </w:rPr>
            </w:pP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15"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94"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270" w:type="dxa"/>
            <w:gridSpan w:val="3"/>
            <w:tcBorders>
              <w:top w:val="nil"/>
              <w:left w:val="nil"/>
              <w:bottom w:val="nil"/>
              <w:right w:val="nil"/>
            </w:tcBorders>
            <w:shd w:val="clear" w:color="000000" w:fill="FFFFFF"/>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单位：万元</w:t>
            </w:r>
          </w:p>
        </w:tc>
      </w:tr>
      <w:tr w:rsidR="004E4344">
        <w:trPr>
          <w:trHeight w:val="369"/>
        </w:trPr>
        <w:tc>
          <w:tcPr>
            <w:tcW w:w="103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科目编码</w:t>
            </w:r>
          </w:p>
        </w:tc>
        <w:tc>
          <w:tcPr>
            <w:tcW w:w="961"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科目</w:t>
            </w:r>
          </w:p>
        </w:tc>
        <w:tc>
          <w:tcPr>
            <w:tcW w:w="850"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项目名称</w:t>
            </w:r>
          </w:p>
        </w:tc>
        <w:tc>
          <w:tcPr>
            <w:tcW w:w="851"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项目</w:t>
            </w:r>
            <w:proofErr w:type="gramStart"/>
            <w:r>
              <w:rPr>
                <w:rFonts w:ascii="仿宋_GB2312" w:eastAsia="仿宋_GB2312" w:hAnsi="Default" w:cs="Arial" w:hint="eastAsia"/>
                <w:kern w:val="0"/>
                <w:sz w:val="20"/>
                <w:szCs w:val="20"/>
              </w:rPr>
              <w:t>支出支出</w:t>
            </w:r>
            <w:proofErr w:type="gramEnd"/>
          </w:p>
        </w:tc>
        <w:tc>
          <w:tcPr>
            <w:tcW w:w="415"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工资福利支出</w:t>
            </w:r>
          </w:p>
        </w:tc>
        <w:tc>
          <w:tcPr>
            <w:tcW w:w="902"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商品和服务支出</w:t>
            </w:r>
          </w:p>
        </w:tc>
        <w:tc>
          <w:tcPr>
            <w:tcW w:w="894"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对个人和家庭的补助</w:t>
            </w:r>
          </w:p>
        </w:tc>
        <w:tc>
          <w:tcPr>
            <w:tcW w:w="446"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债务利息及费用支出</w:t>
            </w:r>
          </w:p>
        </w:tc>
        <w:tc>
          <w:tcPr>
            <w:tcW w:w="373"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资本性支出（基本建设）</w:t>
            </w:r>
          </w:p>
        </w:tc>
        <w:tc>
          <w:tcPr>
            <w:tcW w:w="457"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资本性支出</w:t>
            </w:r>
          </w:p>
        </w:tc>
        <w:tc>
          <w:tcPr>
            <w:tcW w:w="488"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对企业补助（基本建设）</w:t>
            </w:r>
          </w:p>
        </w:tc>
        <w:tc>
          <w:tcPr>
            <w:tcW w:w="446"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对企业补助</w:t>
            </w:r>
          </w:p>
        </w:tc>
        <w:tc>
          <w:tcPr>
            <w:tcW w:w="446"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对社会保障基金补助</w:t>
            </w:r>
          </w:p>
        </w:tc>
        <w:tc>
          <w:tcPr>
            <w:tcW w:w="378" w:type="dxa"/>
            <w:vMerge w:val="restart"/>
            <w:tcBorders>
              <w:top w:val="single" w:sz="4" w:space="0" w:color="000000"/>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其他支出</w:t>
            </w:r>
          </w:p>
        </w:tc>
      </w:tr>
      <w:tr w:rsidR="004E4344">
        <w:trPr>
          <w:trHeight w:val="2320"/>
        </w:trPr>
        <w:tc>
          <w:tcPr>
            <w:tcW w:w="526" w:type="dxa"/>
            <w:tcBorders>
              <w:top w:val="nil"/>
              <w:left w:val="single" w:sz="4" w:space="0" w:color="000000"/>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类</w:t>
            </w:r>
          </w:p>
        </w:tc>
        <w:tc>
          <w:tcPr>
            <w:tcW w:w="257" w:type="dxa"/>
            <w:tcBorders>
              <w:top w:val="nil"/>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款</w:t>
            </w:r>
          </w:p>
        </w:tc>
        <w:tc>
          <w:tcPr>
            <w:tcW w:w="256" w:type="dxa"/>
            <w:tcBorders>
              <w:top w:val="nil"/>
              <w:left w:val="nil"/>
              <w:bottom w:val="single" w:sz="4" w:space="0" w:color="000000"/>
              <w:right w:val="single" w:sz="4" w:space="0" w:color="000000"/>
            </w:tcBorders>
            <w:shd w:val="clear" w:color="000000" w:fill="FFFFFF"/>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w:t>
            </w:r>
          </w:p>
        </w:tc>
        <w:tc>
          <w:tcPr>
            <w:tcW w:w="961" w:type="dxa"/>
            <w:gridSpan w:val="2"/>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850" w:type="dxa"/>
            <w:gridSpan w:val="2"/>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851" w:type="dxa"/>
            <w:gridSpan w:val="2"/>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415"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902"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894"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446"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373"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457"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488"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446"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446"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378" w:type="dxa"/>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r>
      <w:tr w:rsidR="004E4344">
        <w:trPr>
          <w:trHeight w:val="369"/>
        </w:trPr>
        <w:tc>
          <w:tcPr>
            <w:tcW w:w="526"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总计:</w:t>
            </w:r>
          </w:p>
        </w:tc>
        <w:tc>
          <w:tcPr>
            <w:tcW w:w="25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5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61"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51" w:type="dxa"/>
            <w:gridSpan w:val="2"/>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174.66</w:t>
            </w:r>
          </w:p>
        </w:tc>
        <w:tc>
          <w:tcPr>
            <w:tcW w:w="4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152.18</w:t>
            </w:r>
          </w:p>
        </w:tc>
        <w:tc>
          <w:tcPr>
            <w:tcW w:w="894"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22.48</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69"/>
        </w:trPr>
        <w:tc>
          <w:tcPr>
            <w:tcW w:w="526"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lastRenderedPageBreak/>
              <w:t xml:space="preserve">　</w:t>
            </w:r>
          </w:p>
        </w:tc>
        <w:tc>
          <w:tcPr>
            <w:tcW w:w="25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5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61"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乌鲁木齐市第八十三中学（小学）</w:t>
            </w:r>
          </w:p>
        </w:tc>
        <w:tc>
          <w:tcPr>
            <w:tcW w:w="850"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51" w:type="dxa"/>
            <w:gridSpan w:val="2"/>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167.68</w:t>
            </w:r>
          </w:p>
        </w:tc>
        <w:tc>
          <w:tcPr>
            <w:tcW w:w="4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152.18</w:t>
            </w:r>
          </w:p>
        </w:tc>
        <w:tc>
          <w:tcPr>
            <w:tcW w:w="894"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15.50</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69"/>
        </w:trPr>
        <w:tc>
          <w:tcPr>
            <w:tcW w:w="526"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205</w:t>
            </w:r>
          </w:p>
        </w:tc>
        <w:tc>
          <w:tcPr>
            <w:tcW w:w="25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25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961"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小学教育</w:t>
            </w:r>
          </w:p>
        </w:tc>
        <w:tc>
          <w:tcPr>
            <w:tcW w:w="850"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班主任费</w:t>
            </w:r>
          </w:p>
        </w:tc>
        <w:tc>
          <w:tcPr>
            <w:tcW w:w="851" w:type="dxa"/>
            <w:gridSpan w:val="2"/>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15.50</w:t>
            </w:r>
          </w:p>
        </w:tc>
        <w:tc>
          <w:tcPr>
            <w:tcW w:w="4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94"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15.50</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69"/>
        </w:trPr>
        <w:tc>
          <w:tcPr>
            <w:tcW w:w="526"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205</w:t>
            </w:r>
          </w:p>
        </w:tc>
        <w:tc>
          <w:tcPr>
            <w:tcW w:w="25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25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961"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小学教育</w:t>
            </w:r>
          </w:p>
        </w:tc>
        <w:tc>
          <w:tcPr>
            <w:tcW w:w="850"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城乡义务教育保障机制资金</w:t>
            </w:r>
          </w:p>
        </w:tc>
        <w:tc>
          <w:tcPr>
            <w:tcW w:w="851" w:type="dxa"/>
            <w:gridSpan w:val="2"/>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152.18</w:t>
            </w:r>
          </w:p>
        </w:tc>
        <w:tc>
          <w:tcPr>
            <w:tcW w:w="4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152.18</w:t>
            </w:r>
          </w:p>
        </w:tc>
        <w:tc>
          <w:tcPr>
            <w:tcW w:w="894"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69"/>
        </w:trPr>
        <w:tc>
          <w:tcPr>
            <w:tcW w:w="526"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5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5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61"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乌鲁木齐市第八十三中学（初中）</w:t>
            </w:r>
          </w:p>
        </w:tc>
        <w:tc>
          <w:tcPr>
            <w:tcW w:w="850"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51" w:type="dxa"/>
            <w:gridSpan w:val="2"/>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c>
          <w:tcPr>
            <w:tcW w:w="4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94"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69"/>
        </w:trPr>
        <w:tc>
          <w:tcPr>
            <w:tcW w:w="526"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205</w:t>
            </w:r>
          </w:p>
        </w:tc>
        <w:tc>
          <w:tcPr>
            <w:tcW w:w="25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02</w:t>
            </w:r>
          </w:p>
        </w:tc>
        <w:tc>
          <w:tcPr>
            <w:tcW w:w="25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03</w:t>
            </w:r>
          </w:p>
        </w:tc>
        <w:tc>
          <w:tcPr>
            <w:tcW w:w="961"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初中教育</w:t>
            </w:r>
          </w:p>
        </w:tc>
        <w:tc>
          <w:tcPr>
            <w:tcW w:w="850"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班主任费</w:t>
            </w:r>
          </w:p>
        </w:tc>
        <w:tc>
          <w:tcPr>
            <w:tcW w:w="851" w:type="dxa"/>
            <w:gridSpan w:val="2"/>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c>
          <w:tcPr>
            <w:tcW w:w="415"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94"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6.98</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8"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69"/>
        </w:trPr>
        <w:tc>
          <w:tcPr>
            <w:tcW w:w="526"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5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5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61"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51" w:type="dxa"/>
            <w:gridSpan w:val="2"/>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1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902"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89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3"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57"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88"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446"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378"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bl>
    <w:p w:rsidR="004E4344" w:rsidRDefault="0093098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4E4344" w:rsidRDefault="004E4344">
      <w:pPr>
        <w:widowControl/>
        <w:jc w:val="left"/>
        <w:outlineLvl w:val="1"/>
        <w:rPr>
          <w:rFonts w:ascii="仿宋_GB2312" w:eastAsia="仿宋_GB2312" w:hAnsi="宋体"/>
          <w:b/>
          <w:kern w:val="0"/>
          <w:sz w:val="32"/>
          <w:szCs w:val="32"/>
        </w:rPr>
      </w:pPr>
    </w:p>
    <w:p w:rsidR="004E4344" w:rsidRDefault="004E4344">
      <w:pPr>
        <w:widowControl/>
        <w:jc w:val="left"/>
        <w:outlineLvl w:val="1"/>
        <w:rPr>
          <w:rFonts w:ascii="仿宋_GB2312" w:eastAsia="仿宋_GB2312" w:hAnsi="宋体"/>
          <w:b/>
          <w:kern w:val="0"/>
          <w:sz w:val="32"/>
          <w:szCs w:val="32"/>
        </w:rPr>
      </w:pPr>
    </w:p>
    <w:tbl>
      <w:tblPr>
        <w:tblW w:w="9039" w:type="dxa"/>
        <w:tblInd w:w="93" w:type="dxa"/>
        <w:tblLayout w:type="fixed"/>
        <w:tblLook w:val="04A0" w:firstRow="1" w:lastRow="0" w:firstColumn="1" w:lastColumn="0" w:noHBand="0" w:noVBand="1"/>
      </w:tblPr>
      <w:tblGrid>
        <w:gridCol w:w="1679"/>
        <w:gridCol w:w="1491"/>
        <w:gridCol w:w="1491"/>
        <w:gridCol w:w="1396"/>
        <w:gridCol w:w="1491"/>
        <w:gridCol w:w="1491"/>
      </w:tblGrid>
      <w:tr w:rsidR="004E4344">
        <w:trPr>
          <w:trHeight w:val="331"/>
        </w:trPr>
        <w:tc>
          <w:tcPr>
            <w:tcW w:w="9039" w:type="dxa"/>
            <w:gridSpan w:val="6"/>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b/>
                <w:bCs/>
                <w:kern w:val="0"/>
                <w:sz w:val="26"/>
                <w:szCs w:val="26"/>
              </w:rPr>
            </w:pPr>
            <w:r>
              <w:rPr>
                <w:rFonts w:ascii="仿宋_GB2312" w:eastAsia="仿宋_GB2312" w:hAnsi="Default" w:cs="Arial" w:hint="eastAsia"/>
                <w:b/>
                <w:bCs/>
                <w:kern w:val="0"/>
                <w:sz w:val="26"/>
                <w:szCs w:val="26"/>
              </w:rPr>
              <w:t>表八：</w:t>
            </w:r>
          </w:p>
        </w:tc>
      </w:tr>
      <w:tr w:rsidR="004E4344">
        <w:trPr>
          <w:trHeight w:val="749"/>
        </w:trPr>
        <w:tc>
          <w:tcPr>
            <w:tcW w:w="9039" w:type="dxa"/>
            <w:gridSpan w:val="6"/>
            <w:tcBorders>
              <w:top w:val="nil"/>
              <w:left w:val="nil"/>
              <w:bottom w:val="nil"/>
              <w:right w:val="nil"/>
            </w:tcBorders>
            <w:shd w:val="clear" w:color="000000" w:fill="FFFFFF"/>
            <w:vAlign w:val="center"/>
          </w:tcPr>
          <w:p w:rsidR="004E4344" w:rsidRDefault="00930982">
            <w:pPr>
              <w:widowControl/>
              <w:jc w:val="center"/>
              <w:rPr>
                <w:rFonts w:ascii="仿宋_GB2312" w:eastAsia="仿宋_GB2312" w:hAnsi="Default" w:cs="Arial" w:hint="eastAsia"/>
                <w:b/>
                <w:bCs/>
                <w:kern w:val="0"/>
                <w:sz w:val="32"/>
                <w:szCs w:val="32"/>
              </w:rPr>
            </w:pPr>
            <w:r>
              <w:rPr>
                <w:rFonts w:ascii="仿宋_GB2312" w:eastAsia="仿宋_GB2312" w:hAnsi="Default" w:cs="Arial" w:hint="eastAsia"/>
                <w:b/>
                <w:bCs/>
                <w:kern w:val="0"/>
                <w:sz w:val="32"/>
                <w:szCs w:val="32"/>
              </w:rPr>
              <w:t>一般公共预算“三公”经费支出情况表</w:t>
            </w:r>
          </w:p>
        </w:tc>
      </w:tr>
      <w:tr w:rsidR="004E4344" w:rsidTr="004F5A4E">
        <w:trPr>
          <w:trHeight w:val="331"/>
        </w:trPr>
        <w:tc>
          <w:tcPr>
            <w:tcW w:w="3170" w:type="dxa"/>
            <w:gridSpan w:val="2"/>
            <w:tcBorders>
              <w:top w:val="nil"/>
              <w:left w:val="nil"/>
              <w:bottom w:val="single" w:sz="4" w:space="0" w:color="auto"/>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编制单位：乌鲁木齐市第八十三中</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nil"/>
              <w:left w:val="nil"/>
              <w:bottom w:val="single" w:sz="4" w:space="0" w:color="auto"/>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96" w:type="dxa"/>
            <w:tcBorders>
              <w:top w:val="nil"/>
              <w:left w:val="nil"/>
              <w:bottom w:val="single" w:sz="4" w:space="0" w:color="auto"/>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nil"/>
              <w:left w:val="nil"/>
              <w:bottom w:val="single" w:sz="4" w:space="0" w:color="auto"/>
              <w:right w:val="nil"/>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nil"/>
              <w:left w:val="nil"/>
              <w:bottom w:val="single" w:sz="4" w:space="0" w:color="auto"/>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单位：万元</w:t>
            </w:r>
          </w:p>
        </w:tc>
      </w:tr>
      <w:tr w:rsidR="004E4344" w:rsidTr="004F5A4E">
        <w:trPr>
          <w:trHeight w:val="331"/>
        </w:trPr>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合   计</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因公出国（境）费用</w:t>
            </w:r>
          </w:p>
        </w:tc>
        <w:tc>
          <w:tcPr>
            <w:tcW w:w="4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公务用车购置及运行费</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公务接待费</w:t>
            </w:r>
          </w:p>
        </w:tc>
      </w:tr>
      <w:tr w:rsidR="004E4344" w:rsidTr="004F5A4E">
        <w:trPr>
          <w:trHeight w:val="865"/>
        </w:trPr>
        <w:tc>
          <w:tcPr>
            <w:tcW w:w="1679" w:type="dxa"/>
            <w:vMerge/>
            <w:tcBorders>
              <w:top w:val="single" w:sz="4" w:space="0" w:color="auto"/>
              <w:left w:val="single" w:sz="4" w:space="0" w:color="auto"/>
              <w:bottom w:val="single" w:sz="4" w:space="0" w:color="auto"/>
              <w:right w:val="single" w:sz="4" w:space="0" w:color="auto"/>
            </w:tcBorders>
            <w:vAlign w:val="center"/>
          </w:tcPr>
          <w:p w:rsidR="004E4344" w:rsidRDefault="004E4344">
            <w:pPr>
              <w:widowControl/>
              <w:jc w:val="left"/>
              <w:rPr>
                <w:rFonts w:ascii="仿宋_GB2312" w:eastAsia="仿宋_GB2312" w:hAnsi="Default" w:cs="Arial" w:hint="eastAsia"/>
                <w:kern w:val="0"/>
                <w:sz w:val="20"/>
                <w:szCs w:val="20"/>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4E4344" w:rsidRDefault="004E4344">
            <w:pPr>
              <w:widowControl/>
              <w:jc w:val="left"/>
              <w:rPr>
                <w:rFonts w:ascii="仿宋_GB2312" w:eastAsia="仿宋_GB2312" w:hAnsi="Default" w:cs="Arial" w:hint="eastAsia"/>
                <w:kern w:val="0"/>
                <w:sz w:val="20"/>
                <w:szCs w:val="20"/>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小计</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公务用车购置费</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公务用车运行费</w:t>
            </w:r>
          </w:p>
        </w:tc>
        <w:tc>
          <w:tcPr>
            <w:tcW w:w="1491" w:type="dxa"/>
            <w:vMerge/>
            <w:tcBorders>
              <w:top w:val="single" w:sz="4" w:space="0" w:color="auto"/>
              <w:left w:val="single" w:sz="4" w:space="0" w:color="auto"/>
              <w:bottom w:val="single" w:sz="4" w:space="0" w:color="auto"/>
              <w:right w:val="single" w:sz="4" w:space="0" w:color="auto"/>
            </w:tcBorders>
            <w:vAlign w:val="center"/>
          </w:tcPr>
          <w:p w:rsidR="004E4344" w:rsidRDefault="004E4344">
            <w:pPr>
              <w:widowControl/>
              <w:jc w:val="left"/>
              <w:rPr>
                <w:rFonts w:ascii="仿宋_GB2312" w:eastAsia="仿宋_GB2312" w:hAnsi="Default" w:cs="Arial" w:hint="eastAsia"/>
                <w:kern w:val="0"/>
                <w:sz w:val="20"/>
                <w:szCs w:val="20"/>
              </w:rPr>
            </w:pPr>
          </w:p>
        </w:tc>
      </w:tr>
      <w:tr w:rsidR="004E4344" w:rsidTr="004F5A4E">
        <w:trPr>
          <w:trHeight w:val="331"/>
        </w:trPr>
        <w:tc>
          <w:tcPr>
            <w:tcW w:w="1679"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2.36</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2.36</w:t>
            </w:r>
          </w:p>
        </w:tc>
        <w:tc>
          <w:tcPr>
            <w:tcW w:w="1396"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2.36</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rsidTr="004F5A4E">
        <w:trPr>
          <w:trHeight w:val="331"/>
        </w:trPr>
        <w:tc>
          <w:tcPr>
            <w:tcW w:w="1679"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2.36</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2.36</w:t>
            </w:r>
          </w:p>
        </w:tc>
        <w:tc>
          <w:tcPr>
            <w:tcW w:w="1396"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2.36</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rsidTr="004F5A4E">
        <w:trPr>
          <w:trHeight w:val="331"/>
        </w:trPr>
        <w:tc>
          <w:tcPr>
            <w:tcW w:w="1679"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96"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91" w:type="dxa"/>
            <w:tcBorders>
              <w:top w:val="single" w:sz="4" w:space="0" w:color="auto"/>
              <w:left w:val="single" w:sz="4" w:space="0" w:color="auto"/>
              <w:bottom w:val="single" w:sz="4" w:space="0" w:color="auto"/>
              <w:right w:val="single" w:sz="4" w:space="0" w:color="auto"/>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bl>
    <w:p w:rsidR="004E4344" w:rsidRDefault="0093098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4E4344" w:rsidRDefault="004E4344">
      <w:pPr>
        <w:widowControl/>
        <w:jc w:val="left"/>
        <w:outlineLvl w:val="1"/>
        <w:rPr>
          <w:rFonts w:ascii="仿宋_GB2312" w:eastAsia="仿宋_GB2312" w:hAnsi="宋体"/>
          <w:b/>
          <w:kern w:val="0"/>
          <w:sz w:val="32"/>
          <w:szCs w:val="32"/>
        </w:rPr>
      </w:pPr>
    </w:p>
    <w:p w:rsidR="004E4344" w:rsidRDefault="004E4344">
      <w:pPr>
        <w:widowControl/>
        <w:jc w:val="left"/>
        <w:outlineLvl w:val="1"/>
        <w:rPr>
          <w:rFonts w:ascii="仿宋_GB2312" w:eastAsia="仿宋_GB2312" w:hAnsi="宋体"/>
          <w:b/>
          <w:kern w:val="0"/>
          <w:sz w:val="32"/>
          <w:szCs w:val="32"/>
        </w:rPr>
      </w:pPr>
    </w:p>
    <w:p w:rsidR="004E4344" w:rsidRDefault="004E4344">
      <w:pPr>
        <w:widowControl/>
        <w:jc w:val="left"/>
        <w:outlineLvl w:val="1"/>
        <w:rPr>
          <w:rFonts w:ascii="仿宋_GB2312" w:eastAsia="仿宋_GB2312"/>
        </w:rPr>
      </w:pPr>
    </w:p>
    <w:tbl>
      <w:tblPr>
        <w:tblW w:w="8583" w:type="dxa"/>
        <w:tblInd w:w="93" w:type="dxa"/>
        <w:tblLayout w:type="fixed"/>
        <w:tblLook w:val="04A0" w:firstRow="1" w:lastRow="0" w:firstColumn="1" w:lastColumn="0" w:noHBand="0" w:noVBand="1"/>
      </w:tblPr>
      <w:tblGrid>
        <w:gridCol w:w="785"/>
        <w:gridCol w:w="785"/>
        <w:gridCol w:w="785"/>
        <w:gridCol w:w="2104"/>
        <w:gridCol w:w="1319"/>
        <w:gridCol w:w="1486"/>
        <w:gridCol w:w="1319"/>
      </w:tblGrid>
      <w:tr w:rsidR="004E4344">
        <w:trPr>
          <w:trHeight w:val="308"/>
        </w:trPr>
        <w:tc>
          <w:tcPr>
            <w:tcW w:w="8583" w:type="dxa"/>
            <w:gridSpan w:val="7"/>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b/>
                <w:bCs/>
                <w:kern w:val="0"/>
                <w:sz w:val="26"/>
                <w:szCs w:val="26"/>
              </w:rPr>
            </w:pPr>
            <w:r>
              <w:rPr>
                <w:rFonts w:ascii="仿宋_GB2312" w:eastAsia="仿宋_GB2312" w:hAnsi="Default" w:cs="Arial" w:hint="eastAsia"/>
                <w:b/>
                <w:bCs/>
                <w:kern w:val="0"/>
                <w:sz w:val="26"/>
                <w:szCs w:val="26"/>
              </w:rPr>
              <w:t>表九：</w:t>
            </w:r>
          </w:p>
        </w:tc>
      </w:tr>
      <w:tr w:rsidR="004E4344">
        <w:trPr>
          <w:trHeight w:val="563"/>
        </w:trPr>
        <w:tc>
          <w:tcPr>
            <w:tcW w:w="8583" w:type="dxa"/>
            <w:gridSpan w:val="7"/>
            <w:tcBorders>
              <w:top w:val="nil"/>
              <w:left w:val="nil"/>
              <w:bottom w:val="nil"/>
              <w:right w:val="nil"/>
            </w:tcBorders>
            <w:shd w:val="clear" w:color="000000" w:fill="FFFFFF"/>
            <w:vAlign w:val="center"/>
          </w:tcPr>
          <w:p w:rsidR="004E4344" w:rsidRDefault="00930982">
            <w:pPr>
              <w:widowControl/>
              <w:jc w:val="center"/>
              <w:rPr>
                <w:rFonts w:ascii="仿宋_GB2312" w:eastAsia="仿宋_GB2312" w:hAnsi="Default" w:cs="Arial" w:hint="eastAsia"/>
                <w:b/>
                <w:bCs/>
                <w:kern w:val="0"/>
                <w:sz w:val="32"/>
                <w:szCs w:val="32"/>
              </w:rPr>
            </w:pPr>
            <w:r>
              <w:rPr>
                <w:rFonts w:ascii="仿宋_GB2312" w:eastAsia="仿宋_GB2312" w:hAnsi="Default" w:cs="Arial" w:hint="eastAsia"/>
                <w:b/>
                <w:bCs/>
                <w:kern w:val="0"/>
                <w:sz w:val="32"/>
                <w:szCs w:val="32"/>
              </w:rPr>
              <w:lastRenderedPageBreak/>
              <w:t>政府性基金预算支出情况表</w:t>
            </w:r>
          </w:p>
        </w:tc>
      </w:tr>
      <w:tr w:rsidR="004E4344">
        <w:trPr>
          <w:trHeight w:val="308"/>
        </w:trPr>
        <w:tc>
          <w:tcPr>
            <w:tcW w:w="4459" w:type="dxa"/>
            <w:gridSpan w:val="4"/>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编制单位：乌鲁木齐市第八十三中</w:t>
            </w:r>
          </w:p>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19"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86" w:type="dxa"/>
            <w:tcBorders>
              <w:top w:val="nil"/>
              <w:left w:val="nil"/>
              <w:bottom w:val="nil"/>
              <w:right w:val="nil"/>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19" w:type="dxa"/>
            <w:tcBorders>
              <w:top w:val="nil"/>
              <w:left w:val="nil"/>
              <w:bottom w:val="nil"/>
              <w:right w:val="nil"/>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单位：万元</w:t>
            </w:r>
          </w:p>
        </w:tc>
      </w:tr>
      <w:tr w:rsidR="004E4344" w:rsidTr="004F5A4E">
        <w:trPr>
          <w:trHeight w:val="389"/>
        </w:trPr>
        <w:tc>
          <w:tcPr>
            <w:tcW w:w="44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      目</w:t>
            </w:r>
          </w:p>
        </w:tc>
        <w:tc>
          <w:tcPr>
            <w:tcW w:w="4124" w:type="dxa"/>
            <w:gridSpan w:val="3"/>
            <w:tcBorders>
              <w:top w:val="single" w:sz="4" w:space="0" w:color="000000"/>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政府性基金预算支出</w:t>
            </w:r>
          </w:p>
        </w:tc>
      </w:tr>
      <w:tr w:rsidR="004E4344" w:rsidTr="004F5A4E">
        <w:trPr>
          <w:trHeight w:val="316"/>
        </w:trPr>
        <w:tc>
          <w:tcPr>
            <w:tcW w:w="23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功能分类科目编码</w:t>
            </w:r>
          </w:p>
        </w:tc>
        <w:tc>
          <w:tcPr>
            <w:tcW w:w="2104"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功能分类科目名称</w:t>
            </w:r>
          </w:p>
        </w:tc>
        <w:tc>
          <w:tcPr>
            <w:tcW w:w="1319"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小  计</w:t>
            </w:r>
          </w:p>
        </w:tc>
        <w:tc>
          <w:tcPr>
            <w:tcW w:w="1486"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基本支出</w:t>
            </w:r>
          </w:p>
        </w:tc>
        <w:tc>
          <w:tcPr>
            <w:tcW w:w="1319" w:type="dxa"/>
            <w:vMerge w:val="restart"/>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项目支出</w:t>
            </w:r>
          </w:p>
        </w:tc>
      </w:tr>
      <w:tr w:rsidR="004E4344">
        <w:trPr>
          <w:trHeight w:val="316"/>
        </w:trPr>
        <w:tc>
          <w:tcPr>
            <w:tcW w:w="2355" w:type="dxa"/>
            <w:gridSpan w:val="3"/>
            <w:vMerge/>
            <w:tcBorders>
              <w:top w:val="single" w:sz="4" w:space="0" w:color="000000"/>
              <w:left w:val="single" w:sz="4" w:space="0" w:color="000000"/>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2104"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319"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486"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319"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r>
      <w:tr w:rsidR="004E4344" w:rsidTr="004F5A4E">
        <w:trPr>
          <w:trHeight w:val="429"/>
        </w:trPr>
        <w:tc>
          <w:tcPr>
            <w:tcW w:w="785" w:type="dxa"/>
            <w:tcBorders>
              <w:top w:val="nil"/>
              <w:left w:val="single" w:sz="4" w:space="0" w:color="000000"/>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类</w:t>
            </w:r>
          </w:p>
        </w:tc>
        <w:tc>
          <w:tcPr>
            <w:tcW w:w="785" w:type="dxa"/>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款</w:t>
            </w:r>
          </w:p>
        </w:tc>
        <w:tc>
          <w:tcPr>
            <w:tcW w:w="785" w:type="dxa"/>
            <w:tcBorders>
              <w:top w:val="nil"/>
              <w:left w:val="nil"/>
              <w:bottom w:val="single" w:sz="4" w:space="0" w:color="000000"/>
              <w:right w:val="single" w:sz="4" w:space="0" w:color="000000"/>
            </w:tcBorders>
            <w:shd w:val="clear" w:color="auto" w:fill="auto"/>
            <w:vAlign w:val="center"/>
          </w:tcPr>
          <w:p w:rsidR="004E4344" w:rsidRDefault="00930982">
            <w:pPr>
              <w:widowControl/>
              <w:jc w:val="center"/>
              <w:rPr>
                <w:rFonts w:ascii="仿宋_GB2312" w:eastAsia="仿宋_GB2312" w:hAnsi="Default" w:cs="Arial" w:hint="eastAsia"/>
                <w:kern w:val="0"/>
                <w:sz w:val="20"/>
                <w:szCs w:val="20"/>
              </w:rPr>
            </w:pPr>
            <w:r>
              <w:rPr>
                <w:rFonts w:ascii="仿宋_GB2312" w:eastAsia="仿宋_GB2312" w:hAnsi="Default" w:cs="Arial" w:hint="eastAsia"/>
                <w:kern w:val="0"/>
                <w:sz w:val="20"/>
                <w:szCs w:val="20"/>
              </w:rPr>
              <w:t>项</w:t>
            </w:r>
          </w:p>
        </w:tc>
        <w:tc>
          <w:tcPr>
            <w:tcW w:w="2104"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319"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486"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c>
          <w:tcPr>
            <w:tcW w:w="1319" w:type="dxa"/>
            <w:vMerge/>
            <w:tcBorders>
              <w:top w:val="nil"/>
              <w:left w:val="nil"/>
              <w:bottom w:val="single" w:sz="4" w:space="0" w:color="000000"/>
              <w:right w:val="single" w:sz="4" w:space="0" w:color="000000"/>
            </w:tcBorders>
            <w:vAlign w:val="center"/>
          </w:tcPr>
          <w:p w:rsidR="004E4344" w:rsidRDefault="004E4344">
            <w:pPr>
              <w:widowControl/>
              <w:jc w:val="left"/>
              <w:rPr>
                <w:rFonts w:ascii="仿宋_GB2312" w:eastAsia="仿宋_GB2312" w:hAnsi="Default" w:cs="Arial" w:hint="eastAsia"/>
                <w:kern w:val="0"/>
                <w:sz w:val="20"/>
                <w:szCs w:val="20"/>
              </w:rPr>
            </w:pPr>
          </w:p>
        </w:tc>
      </w:tr>
      <w:tr w:rsidR="004E4344">
        <w:trPr>
          <w:trHeight w:val="308"/>
        </w:trPr>
        <w:tc>
          <w:tcPr>
            <w:tcW w:w="785" w:type="dxa"/>
            <w:tcBorders>
              <w:top w:val="nil"/>
              <w:left w:val="single" w:sz="4" w:space="0" w:color="000000"/>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78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785"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104" w:type="dxa"/>
            <w:tcBorders>
              <w:top w:val="nil"/>
              <w:left w:val="nil"/>
              <w:bottom w:val="single" w:sz="4" w:space="0" w:color="000000"/>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1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86"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19" w:type="dxa"/>
            <w:tcBorders>
              <w:top w:val="nil"/>
              <w:left w:val="nil"/>
              <w:bottom w:val="single" w:sz="4" w:space="0" w:color="000000"/>
              <w:right w:val="single" w:sz="4" w:space="0" w:color="000000"/>
            </w:tcBorders>
            <w:shd w:val="clear" w:color="000000" w:fill="FFFFFF"/>
          </w:tcPr>
          <w:p w:rsidR="004E4344" w:rsidRDefault="00930982">
            <w:pPr>
              <w:widowControl/>
              <w:jc w:val="righ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8"/>
        </w:trPr>
        <w:tc>
          <w:tcPr>
            <w:tcW w:w="785" w:type="dxa"/>
            <w:tcBorders>
              <w:top w:val="nil"/>
              <w:left w:val="single" w:sz="4" w:space="0" w:color="000000"/>
              <w:bottom w:val="nil"/>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785" w:type="dxa"/>
            <w:tcBorders>
              <w:top w:val="nil"/>
              <w:left w:val="nil"/>
              <w:bottom w:val="nil"/>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785" w:type="dxa"/>
            <w:tcBorders>
              <w:top w:val="nil"/>
              <w:left w:val="nil"/>
              <w:bottom w:val="nil"/>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2104" w:type="dxa"/>
            <w:tcBorders>
              <w:top w:val="nil"/>
              <w:left w:val="nil"/>
              <w:bottom w:val="nil"/>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19" w:type="dxa"/>
            <w:tcBorders>
              <w:top w:val="nil"/>
              <w:left w:val="nil"/>
              <w:bottom w:val="nil"/>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486" w:type="dxa"/>
            <w:tcBorders>
              <w:top w:val="nil"/>
              <w:left w:val="nil"/>
              <w:bottom w:val="nil"/>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c>
          <w:tcPr>
            <w:tcW w:w="1319" w:type="dxa"/>
            <w:tcBorders>
              <w:top w:val="nil"/>
              <w:left w:val="nil"/>
              <w:bottom w:val="nil"/>
              <w:right w:val="single" w:sz="4" w:space="0" w:color="000000"/>
            </w:tcBorders>
            <w:shd w:val="clear" w:color="000000" w:fill="FFFFFF"/>
          </w:tcPr>
          <w:p w:rsidR="004E4344" w:rsidRDefault="00930982">
            <w:pPr>
              <w:widowControl/>
              <w:jc w:val="left"/>
              <w:rPr>
                <w:rFonts w:ascii="仿宋_GB2312" w:eastAsia="仿宋_GB2312" w:hAnsi="Default" w:cs="Arial" w:hint="eastAsia"/>
                <w:kern w:val="0"/>
                <w:sz w:val="20"/>
                <w:szCs w:val="20"/>
              </w:rPr>
            </w:pPr>
            <w:r>
              <w:rPr>
                <w:rFonts w:ascii="仿宋_GB2312" w:eastAsia="仿宋_GB2312" w:hAnsi="Default" w:cs="Arial" w:hint="eastAsia"/>
                <w:kern w:val="0"/>
                <w:sz w:val="20"/>
                <w:szCs w:val="20"/>
              </w:rPr>
              <w:t xml:space="preserve">　</w:t>
            </w:r>
          </w:p>
        </w:tc>
      </w:tr>
      <w:tr w:rsidR="004E4344">
        <w:trPr>
          <w:trHeight w:val="308"/>
        </w:trPr>
        <w:tc>
          <w:tcPr>
            <w:tcW w:w="785" w:type="dxa"/>
            <w:tcBorders>
              <w:top w:val="nil"/>
              <w:left w:val="single" w:sz="4" w:space="0" w:color="000000"/>
              <w:bottom w:val="single" w:sz="4" w:space="0" w:color="000000"/>
              <w:right w:val="single" w:sz="4" w:space="0" w:color="000000"/>
            </w:tcBorders>
            <w:shd w:val="clear" w:color="000000" w:fill="FFFFFF"/>
          </w:tcPr>
          <w:p w:rsidR="004E4344" w:rsidRDefault="004E4344">
            <w:pPr>
              <w:widowControl/>
              <w:jc w:val="left"/>
              <w:rPr>
                <w:rFonts w:ascii="仿宋_GB2312" w:eastAsia="仿宋_GB2312" w:hAnsi="Default" w:cs="Arial" w:hint="eastAsia"/>
                <w:kern w:val="0"/>
                <w:sz w:val="20"/>
                <w:szCs w:val="20"/>
              </w:rPr>
            </w:pPr>
          </w:p>
        </w:tc>
        <w:tc>
          <w:tcPr>
            <w:tcW w:w="785" w:type="dxa"/>
            <w:tcBorders>
              <w:top w:val="nil"/>
              <w:left w:val="nil"/>
              <w:bottom w:val="single" w:sz="4" w:space="0" w:color="000000"/>
              <w:right w:val="single" w:sz="4" w:space="0" w:color="000000"/>
            </w:tcBorders>
            <w:shd w:val="clear" w:color="000000" w:fill="FFFFFF"/>
          </w:tcPr>
          <w:p w:rsidR="004E4344" w:rsidRDefault="004E4344">
            <w:pPr>
              <w:widowControl/>
              <w:jc w:val="left"/>
              <w:rPr>
                <w:rFonts w:ascii="仿宋_GB2312" w:eastAsia="仿宋_GB2312" w:hAnsi="Default" w:cs="Arial" w:hint="eastAsia"/>
                <w:kern w:val="0"/>
                <w:sz w:val="20"/>
                <w:szCs w:val="20"/>
              </w:rPr>
            </w:pPr>
          </w:p>
        </w:tc>
        <w:tc>
          <w:tcPr>
            <w:tcW w:w="785" w:type="dxa"/>
            <w:tcBorders>
              <w:top w:val="nil"/>
              <w:left w:val="nil"/>
              <w:bottom w:val="single" w:sz="4" w:space="0" w:color="000000"/>
              <w:right w:val="single" w:sz="4" w:space="0" w:color="000000"/>
            </w:tcBorders>
            <w:shd w:val="clear" w:color="000000" w:fill="FFFFFF"/>
          </w:tcPr>
          <w:p w:rsidR="004E4344" w:rsidRDefault="004E4344">
            <w:pPr>
              <w:widowControl/>
              <w:jc w:val="left"/>
              <w:rPr>
                <w:rFonts w:ascii="仿宋_GB2312" w:eastAsia="仿宋_GB2312" w:hAnsi="Default" w:cs="Arial" w:hint="eastAsia"/>
                <w:kern w:val="0"/>
                <w:sz w:val="20"/>
                <w:szCs w:val="20"/>
              </w:rPr>
            </w:pPr>
          </w:p>
        </w:tc>
        <w:tc>
          <w:tcPr>
            <w:tcW w:w="2104" w:type="dxa"/>
            <w:tcBorders>
              <w:top w:val="nil"/>
              <w:left w:val="nil"/>
              <w:bottom w:val="single" w:sz="4" w:space="0" w:color="000000"/>
              <w:right w:val="single" w:sz="4" w:space="0" w:color="000000"/>
            </w:tcBorders>
            <w:shd w:val="clear" w:color="000000" w:fill="FFFFFF"/>
          </w:tcPr>
          <w:p w:rsidR="004E4344" w:rsidRDefault="004E4344">
            <w:pPr>
              <w:widowControl/>
              <w:jc w:val="left"/>
              <w:rPr>
                <w:rFonts w:ascii="仿宋_GB2312" w:eastAsia="仿宋_GB2312" w:hAnsi="Default" w:cs="Arial" w:hint="eastAsia"/>
                <w:kern w:val="0"/>
                <w:sz w:val="20"/>
                <w:szCs w:val="20"/>
              </w:rPr>
            </w:pPr>
          </w:p>
        </w:tc>
        <w:tc>
          <w:tcPr>
            <w:tcW w:w="1319" w:type="dxa"/>
            <w:tcBorders>
              <w:top w:val="nil"/>
              <w:left w:val="nil"/>
              <w:bottom w:val="single" w:sz="4" w:space="0" w:color="000000"/>
              <w:right w:val="single" w:sz="4" w:space="0" w:color="000000"/>
            </w:tcBorders>
            <w:shd w:val="clear" w:color="000000" w:fill="FFFFFF"/>
          </w:tcPr>
          <w:p w:rsidR="004E4344" w:rsidRDefault="004E4344">
            <w:pPr>
              <w:widowControl/>
              <w:jc w:val="left"/>
              <w:rPr>
                <w:rFonts w:ascii="仿宋_GB2312" w:eastAsia="仿宋_GB2312" w:hAnsi="Default" w:cs="Arial" w:hint="eastAsia"/>
                <w:kern w:val="0"/>
                <w:sz w:val="20"/>
                <w:szCs w:val="20"/>
              </w:rPr>
            </w:pPr>
          </w:p>
        </w:tc>
        <w:tc>
          <w:tcPr>
            <w:tcW w:w="1486" w:type="dxa"/>
            <w:tcBorders>
              <w:top w:val="nil"/>
              <w:left w:val="nil"/>
              <w:bottom w:val="single" w:sz="4" w:space="0" w:color="000000"/>
              <w:right w:val="single" w:sz="4" w:space="0" w:color="000000"/>
            </w:tcBorders>
            <w:shd w:val="clear" w:color="000000" w:fill="FFFFFF"/>
          </w:tcPr>
          <w:p w:rsidR="004E4344" w:rsidRDefault="004E4344">
            <w:pPr>
              <w:widowControl/>
              <w:jc w:val="left"/>
              <w:rPr>
                <w:rFonts w:ascii="仿宋_GB2312" w:eastAsia="仿宋_GB2312" w:hAnsi="Default" w:cs="Arial" w:hint="eastAsia"/>
                <w:kern w:val="0"/>
                <w:sz w:val="20"/>
                <w:szCs w:val="20"/>
              </w:rPr>
            </w:pPr>
          </w:p>
        </w:tc>
        <w:tc>
          <w:tcPr>
            <w:tcW w:w="1319" w:type="dxa"/>
            <w:tcBorders>
              <w:top w:val="nil"/>
              <w:left w:val="nil"/>
              <w:bottom w:val="single" w:sz="4" w:space="0" w:color="000000"/>
              <w:right w:val="single" w:sz="4" w:space="0" w:color="000000"/>
            </w:tcBorders>
            <w:shd w:val="clear" w:color="000000" w:fill="FFFFFF"/>
          </w:tcPr>
          <w:p w:rsidR="004E4344" w:rsidRDefault="004E4344">
            <w:pPr>
              <w:widowControl/>
              <w:jc w:val="left"/>
              <w:rPr>
                <w:rFonts w:ascii="仿宋_GB2312" w:eastAsia="仿宋_GB2312" w:hAnsi="Default" w:cs="Arial" w:hint="eastAsia"/>
                <w:kern w:val="0"/>
                <w:sz w:val="20"/>
                <w:szCs w:val="20"/>
              </w:rPr>
            </w:pPr>
          </w:p>
        </w:tc>
      </w:tr>
    </w:tbl>
    <w:p w:rsidR="004E4344" w:rsidRDefault="00930982">
      <w:pPr>
        <w:widowControl/>
        <w:jc w:val="left"/>
        <w:outlineLvl w:val="1"/>
        <w:rPr>
          <w:rFonts w:ascii="仿宋_GB2312" w:eastAsia="仿宋_GB2312" w:hAnsi="宋体"/>
          <w:kern w:val="0"/>
          <w:sz w:val="32"/>
          <w:szCs w:val="32"/>
        </w:rPr>
        <w:sectPr w:rsidR="004E4344">
          <w:footerReference w:type="even" r:id="rId8"/>
          <w:footerReference w:type="default" r:id="rId9"/>
          <w:pgSz w:w="11906" w:h="16838"/>
          <w:pgMar w:top="2098" w:right="1418" w:bottom="1928" w:left="1588" w:header="851" w:footer="992" w:gutter="0"/>
          <w:pgNumType w:fmt="numberInDash"/>
          <w:cols w:space="720"/>
          <w:docGrid w:linePitch="312"/>
        </w:sectPr>
      </w:pPr>
      <w:r>
        <w:rPr>
          <w:rFonts w:ascii="仿宋_GB2312" w:eastAsia="仿宋_GB2312" w:hAnsi="宋体" w:hint="eastAsia"/>
          <w:kern w:val="0"/>
          <w:sz w:val="32"/>
          <w:szCs w:val="32"/>
        </w:rPr>
        <w:t>备注：此表为空无政府性基金预算</w:t>
      </w:r>
    </w:p>
    <w:p w:rsidR="004E4344" w:rsidRDefault="00930982" w:rsidP="005A7A59">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4E4344" w:rsidRDefault="00930982">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关于乌鲁木齐市第八十三中学2019年收支预算情况的总体说明</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按照全口径预算的原则，乌鲁木齐市第八十三中学2019年所有收入和支出均纳入部门预算管理。收支总预算 2211.36   万元。</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 2211.36 万元、 政府性基金预算 0 万元。</w:t>
      </w:r>
    </w:p>
    <w:p w:rsidR="004E4344" w:rsidRDefault="00930982">
      <w:pPr>
        <w:pStyle w:val="a6"/>
        <w:shd w:val="clear" w:color="auto" w:fill="FFFFFF"/>
        <w:spacing w:line="315" w:lineRule="atLeast"/>
        <w:ind w:firstLine="420"/>
        <w:rPr>
          <w:rFonts w:ascii="仿宋" w:eastAsia="仿宋" w:hAnsi="仿宋" w:cs="仿宋"/>
          <w:color w:val="000000"/>
          <w:sz w:val="32"/>
          <w:szCs w:val="32"/>
          <w:shd w:val="clear" w:color="auto" w:fill="FFFFFF"/>
        </w:rPr>
      </w:pPr>
      <w:r>
        <w:rPr>
          <w:rFonts w:ascii="仿宋_GB2312" w:eastAsia="仿宋_GB2312" w:hint="eastAsia"/>
          <w:sz w:val="32"/>
          <w:szCs w:val="32"/>
        </w:rPr>
        <w:t>支出预算包括：教育支出 2045.83 万元、社会保障和就业支出 165.53 万元</w:t>
      </w:r>
      <w:r>
        <w:rPr>
          <w:rFonts w:ascii="仿宋" w:eastAsia="仿宋" w:hAnsi="仿宋" w:cs="仿宋" w:hint="eastAsia"/>
          <w:color w:val="000000"/>
          <w:sz w:val="32"/>
          <w:szCs w:val="32"/>
          <w:shd w:val="clear" w:color="auto" w:fill="FFFFFF"/>
        </w:rPr>
        <w:t>。</w:t>
      </w:r>
    </w:p>
    <w:p w:rsidR="004E4344" w:rsidRDefault="00930982">
      <w:pPr>
        <w:widowControl/>
        <w:spacing w:line="580" w:lineRule="exact"/>
        <w:jc w:val="left"/>
        <w:rPr>
          <w:rFonts w:ascii="黑体" w:eastAsia="黑体" w:hAnsi="宋体" w:cs="宋体"/>
          <w:kern w:val="0"/>
          <w:sz w:val="32"/>
          <w:szCs w:val="32"/>
        </w:rPr>
      </w:pPr>
      <w:r>
        <w:rPr>
          <w:rFonts w:ascii="黑体" w:eastAsia="黑体" w:hAnsi="宋体" w:cs="宋体" w:hint="eastAsia"/>
          <w:kern w:val="0"/>
          <w:sz w:val="32"/>
          <w:szCs w:val="32"/>
        </w:rPr>
        <w:t>二、关于乌鲁木齐市第八十三中学2019年收入预算情况说明</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乌鲁木齐市第八十三中学收入预算 2211.36 元，其中：</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 2211.36  万元，占100  %，比上年减少617.68 万元，主要原因是人员减少，工资福利支出减少90.05万元；因人员减少，商品和服务支出减少2.73万元；因企业移交退休人员纳入社保，对个人和家庭补助支出减少511.5 万元 ；项目支出减少13.4万元，主要为班主任费和义务教育保障资金。    </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政府性基金预算未安排。  </w:t>
      </w:r>
    </w:p>
    <w:p w:rsidR="004E4344" w:rsidRDefault="004E4344">
      <w:pPr>
        <w:widowControl/>
        <w:spacing w:line="580" w:lineRule="exact"/>
        <w:ind w:firstLine="640"/>
        <w:jc w:val="left"/>
        <w:rPr>
          <w:rFonts w:ascii="仿宋_GB2312" w:eastAsia="仿宋_GB2312" w:hAnsi="宋体" w:cs="宋体"/>
          <w:kern w:val="0"/>
          <w:sz w:val="32"/>
          <w:szCs w:val="32"/>
        </w:rPr>
      </w:pPr>
    </w:p>
    <w:p w:rsidR="004E4344" w:rsidRDefault="0093098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lastRenderedPageBreak/>
        <w:t>三、关于乌鲁木齐市第八十三中学单位2019年支出预算情况说明</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乌鲁木齐市第八十三中学单位2019年支出预算 2211.36  万元，其中：</w:t>
      </w:r>
    </w:p>
    <w:p w:rsidR="004E4344" w:rsidRDefault="00930982">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 2036.7 万元，占 92.1 %，比上年减少604.28万元，主要原因是 人员减少，经费减少  。</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 174.66 万元，占 7.9 %，比上年减少 13.4 万元，主要原因是</w:t>
      </w:r>
      <w:proofErr w:type="gramStart"/>
      <w:r>
        <w:rPr>
          <w:rFonts w:ascii="仿宋_GB2312" w:eastAsia="仿宋_GB2312" w:hAnsi="宋体" w:cs="宋体" w:hint="eastAsia"/>
          <w:kern w:val="0"/>
          <w:sz w:val="32"/>
          <w:szCs w:val="32"/>
        </w:rPr>
        <w:t>少企业</w:t>
      </w:r>
      <w:proofErr w:type="gramEnd"/>
      <w:r>
        <w:rPr>
          <w:rFonts w:ascii="仿宋_GB2312" w:eastAsia="仿宋_GB2312" w:hAnsi="宋体" w:cs="宋体" w:hint="eastAsia"/>
          <w:kern w:val="0"/>
          <w:sz w:val="32"/>
          <w:szCs w:val="32"/>
        </w:rPr>
        <w:t>移交退休教师</w:t>
      </w:r>
      <w:proofErr w:type="gramStart"/>
      <w:r>
        <w:rPr>
          <w:rFonts w:ascii="仿宋_GB2312" w:eastAsia="仿宋_GB2312" w:hAnsi="宋体" w:cs="宋体" w:hint="eastAsia"/>
          <w:kern w:val="0"/>
          <w:sz w:val="32"/>
          <w:szCs w:val="32"/>
        </w:rPr>
        <w:t>医</w:t>
      </w:r>
      <w:proofErr w:type="gramEnd"/>
      <w:r>
        <w:rPr>
          <w:rFonts w:ascii="仿宋_GB2312" w:eastAsia="仿宋_GB2312" w:hAnsi="宋体" w:cs="宋体" w:hint="eastAsia"/>
          <w:kern w:val="0"/>
          <w:sz w:val="32"/>
          <w:szCs w:val="32"/>
        </w:rPr>
        <w:t>保金。</w:t>
      </w:r>
    </w:p>
    <w:p w:rsidR="004E4344" w:rsidRDefault="00930982">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四、关于乌鲁木齐市第八十三中学2019年财政拨款收支预算情况的总体说明</w:t>
      </w:r>
    </w:p>
    <w:p w:rsidR="004E4344" w:rsidRDefault="0093098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 2211.36 万元。</w:t>
      </w:r>
    </w:p>
    <w:p w:rsidR="004E4344" w:rsidRDefault="00930982">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4E4344" w:rsidRDefault="0093098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其中：教育支出：2045.83万元、社会保障和就业支出：165.53万元</w:t>
      </w:r>
    </w:p>
    <w:p w:rsidR="004E4344" w:rsidRDefault="0093098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五、关于乌鲁木齐市第八十三中学2019年一般公共预算当年拨款情况说明</w:t>
      </w:r>
    </w:p>
    <w:p w:rsidR="004E4344" w:rsidRDefault="0093098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乌鲁木齐市第八十三中学2019年一般公共预算拨款基本支出 2211.36 万元，比上年执行数减少617.68   万元，下降21.83  %。主要原因是：人员减少 </w:t>
      </w:r>
    </w:p>
    <w:p w:rsidR="004E4344" w:rsidRDefault="0093098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4E4344" w:rsidRDefault="00930982">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 教育支出（类）：2045.83万元</w:t>
      </w:r>
      <w:r>
        <w:rPr>
          <w:rFonts w:ascii="仿宋_GB2312" w:eastAsia="仿宋_GB2312" w:hAnsi="宋体" w:cs="宋体" w:hint="eastAsia"/>
          <w:kern w:val="0"/>
          <w:sz w:val="32"/>
          <w:szCs w:val="32"/>
        </w:rPr>
        <w:t>：占92.51  %。</w:t>
      </w:r>
    </w:p>
    <w:p w:rsidR="004E4344" w:rsidRDefault="0093098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 社会保障和就业支出（类）：165.53万元：占7.49  %</w:t>
      </w:r>
    </w:p>
    <w:p w:rsidR="004E4344" w:rsidRDefault="004E4344">
      <w:pPr>
        <w:spacing w:line="580" w:lineRule="exact"/>
        <w:ind w:firstLine="640"/>
        <w:rPr>
          <w:rFonts w:ascii="仿宋_GB2312" w:eastAsia="仿宋_GB2312" w:hAnsi="宋体" w:cs="宋体"/>
          <w:kern w:val="0"/>
          <w:sz w:val="32"/>
          <w:szCs w:val="32"/>
        </w:rPr>
      </w:pPr>
    </w:p>
    <w:p w:rsidR="004E4344" w:rsidRDefault="0093098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4E4344" w:rsidRDefault="00930982">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 教育支出（类）普通教育（款）小学教育（项）2019年预算数为：1333.28万元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比上年执行数增加  252.56  万元，增长23.37   %，主要原因是：调整退休人员及车辆编制数，2018年放在中学预算中，2019年放到小学预算中 。  </w:t>
      </w:r>
    </w:p>
    <w:p w:rsidR="004E4344" w:rsidRDefault="0093098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int="eastAsia"/>
          <w:sz w:val="32"/>
          <w:szCs w:val="32"/>
        </w:rPr>
        <w:t xml:space="preserve"> 教育支出（类）普通教育（款）初中教育（项）2019年预算数为</w:t>
      </w:r>
      <w:r>
        <w:rPr>
          <w:rFonts w:ascii="仿宋_GB2312" w:eastAsia="仿宋_GB2312" w:hAnsi="宋体" w:cs="宋体" w:hint="eastAsia"/>
          <w:kern w:val="0"/>
          <w:sz w:val="32"/>
          <w:szCs w:val="32"/>
        </w:rPr>
        <w:t>：712.55万元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比上年执行数减少855.62  万元，下降54.56  %，主要原因是：调整退休人员及车辆编制数，2018年放在中学预算中，2019年放到小学预算中，且人数减少。   </w:t>
      </w:r>
    </w:p>
    <w:p w:rsidR="004E4344" w:rsidRDefault="00930982">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3.社会保障和就业支出（类）行政事业单位离退休（款）机关事业单位基本养老保险缴费支出（项）</w:t>
      </w:r>
      <w:r>
        <w:rPr>
          <w:rFonts w:ascii="仿宋_GB2312" w:eastAsia="仿宋_GB2312" w:hint="eastAsia"/>
          <w:sz w:val="32"/>
          <w:szCs w:val="32"/>
        </w:rPr>
        <w:t>2019年预算数为</w:t>
      </w:r>
      <w:r>
        <w:rPr>
          <w:rFonts w:ascii="仿宋_GB2312" w:eastAsia="仿宋_GB2312" w:hAnsi="宋体" w:cs="宋体" w:hint="eastAsia"/>
          <w:kern w:val="0"/>
          <w:sz w:val="32"/>
          <w:szCs w:val="32"/>
        </w:rPr>
        <w:t>：165.53万元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比上年执行数减少14.62 万元，下降8.12   %，主要原因是： 人员减少。    </w:t>
      </w:r>
    </w:p>
    <w:p w:rsidR="004E4344" w:rsidRDefault="0093098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六、关于乌鲁木齐市第八十三中学2019年一般公共预算基本支出情况说明</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乌鲁木齐市第八十三中学2019年一般公共预算基本支出 2211.36 万元， 其中：</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人员经费1903.2 万元，主要包括：基本工资 409.93 万元、津贴补贴 112.13 万元、奖金 190.8 万元、绩效工资 422.55 万元、机关事业单位基本养老保险缴费 165.53 万元、职工基本医疗保险缴费 192.42 万元、公务员医疗补助</w:t>
      </w:r>
      <w:r>
        <w:rPr>
          <w:rFonts w:ascii="仿宋_GB2312" w:eastAsia="仿宋_GB2312" w:hAnsi="宋体" w:cs="宋体" w:hint="eastAsia"/>
          <w:kern w:val="0"/>
          <w:sz w:val="32"/>
          <w:szCs w:val="32"/>
        </w:rPr>
        <w:lastRenderedPageBreak/>
        <w:t>缴费 42.76 万元、其他社会保障缴费 18.21 万元、住房公积金 134.93 万元、退休费213.94万元、公用经费 133.5 万元，主要包括：办公费8.51  万元、水费 5.95 万元、电费 6.81 万元、邮电费 2.13 万元、取暖费 25.33 万元、差旅费 3.19 万元、维修（护）费4.68  万元、培训费 12.41 万元、专用材料费11.6 万元、工会经费10.25  万元、福利费 23.56 万元、公务用车运行维护费2.36  万元、其他商品和服务支出 16.72 万元等。</w:t>
      </w:r>
    </w:p>
    <w:p w:rsidR="004E4344" w:rsidRDefault="0093098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七、关于乌鲁木齐市第八十三中学2019年项目支出情况说明</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乌鲁木齐市第八十三中学2019年一般公共预算项目支出174.66万元，主要包括:2019年城乡义务教育保障机制资金152.18万元，班主任费22.48万元。</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1项目名称：2019年城乡义务教育保障机制资金</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w:t>
      </w:r>
      <w:proofErr w:type="gramStart"/>
      <w:r>
        <w:rPr>
          <w:rFonts w:ascii="仿宋_GB2312" w:eastAsia="仿宋_GB2312" w:hAnsi="宋体" w:cs="宋体" w:hint="eastAsia"/>
          <w:kern w:val="0"/>
          <w:sz w:val="32"/>
          <w:szCs w:val="32"/>
        </w:rPr>
        <w:t>乌财教</w:t>
      </w:r>
      <w:proofErr w:type="gramEnd"/>
      <w:r>
        <w:rPr>
          <w:rFonts w:ascii="仿宋_GB2312" w:eastAsia="仿宋_GB2312" w:hAnsi="宋体" w:cs="宋体" w:hint="eastAsia"/>
          <w:kern w:val="0"/>
          <w:sz w:val="32"/>
          <w:szCs w:val="32"/>
        </w:rPr>
        <w:t>【2018】11号文</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预算安排规模：152.18万元</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项目承担单位：乌鲁木齐市第八十三中学</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资金分配情况：152.18万元</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2项目名称：班主任费</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w:t>
      </w:r>
      <w:proofErr w:type="gramStart"/>
      <w:r>
        <w:rPr>
          <w:rFonts w:ascii="仿宋_GB2312" w:eastAsia="仿宋_GB2312" w:hAnsi="宋体" w:cs="宋体" w:hint="eastAsia"/>
          <w:kern w:val="0"/>
          <w:sz w:val="32"/>
          <w:szCs w:val="32"/>
        </w:rPr>
        <w:t>乌财教</w:t>
      </w:r>
      <w:proofErr w:type="gramEnd"/>
      <w:r>
        <w:rPr>
          <w:rFonts w:ascii="仿宋_GB2312" w:eastAsia="仿宋_GB2312" w:hAnsi="宋体" w:cs="宋体" w:hint="eastAsia"/>
          <w:kern w:val="0"/>
          <w:sz w:val="32"/>
          <w:szCs w:val="32"/>
        </w:rPr>
        <w:t>【2017】99号</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预算安排规模：15.50万元</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项目承担单位：乌鲁木齐市第八十三中学</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资金分配情况：15.50万元</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补贴人数：小学32班</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补贴标准：小学482元/人</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补贴范围：班主任</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补贴方式：直接支付</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发放程序：依照文件标准按月审批发放</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受益人群和社会效益：班主任劳有所得，提高工作积极性。</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3项目名称：班主任费</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w:t>
      </w:r>
      <w:proofErr w:type="gramStart"/>
      <w:r>
        <w:rPr>
          <w:rFonts w:ascii="仿宋_GB2312" w:eastAsia="仿宋_GB2312" w:hAnsi="宋体" w:cs="宋体" w:hint="eastAsia"/>
          <w:kern w:val="0"/>
          <w:sz w:val="32"/>
          <w:szCs w:val="32"/>
        </w:rPr>
        <w:t>乌财教</w:t>
      </w:r>
      <w:proofErr w:type="gramEnd"/>
      <w:r>
        <w:rPr>
          <w:rFonts w:ascii="仿宋_GB2312" w:eastAsia="仿宋_GB2312" w:hAnsi="宋体" w:cs="宋体" w:hint="eastAsia"/>
          <w:kern w:val="0"/>
          <w:sz w:val="32"/>
          <w:szCs w:val="32"/>
        </w:rPr>
        <w:t>【2017】99号</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预算安排规模：6.98万元</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项目承担单位：乌鲁木齐市第八十三中学</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资金分配情况：6.98万元</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补贴人数：中学13班</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补贴标准：初中 534元/人</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补贴范围：班主任</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补贴方式：直接支付</w:t>
      </w:r>
    </w:p>
    <w:p w:rsidR="004E4344" w:rsidRDefault="00930982">
      <w:pPr>
        <w:widowControl/>
        <w:adjustRightInd w:val="0"/>
        <w:spacing w:before="100" w:beforeAutospacing="1" w:after="200" w:line="58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发放程序：依照文件标准按月审批发放</w:t>
      </w:r>
    </w:p>
    <w:p w:rsidR="004E4344" w:rsidRDefault="00930982">
      <w:pPr>
        <w:widowControl/>
        <w:adjustRightInd w:val="0"/>
        <w:spacing w:before="100" w:beforeAutospacing="1" w:after="200" w:line="580" w:lineRule="exact"/>
        <w:ind w:firstLine="480"/>
        <w:jc w:val="left"/>
        <w:rPr>
          <w:rFonts w:ascii="黑体" w:eastAsia="黑体" w:hAnsi="宋体" w:cs="宋体"/>
          <w:kern w:val="0"/>
          <w:sz w:val="32"/>
          <w:szCs w:val="32"/>
        </w:rPr>
      </w:pPr>
      <w:r>
        <w:rPr>
          <w:rFonts w:ascii="仿宋_GB2312" w:eastAsia="仿宋_GB2312" w:hAnsi="宋体" w:cs="宋体" w:hint="eastAsia"/>
          <w:kern w:val="0"/>
          <w:sz w:val="32"/>
          <w:szCs w:val="32"/>
        </w:rPr>
        <w:t>受益人群和社会效益：班主任劳有所得，提高工作积极性。</w:t>
      </w:r>
    </w:p>
    <w:p w:rsidR="004E4344" w:rsidRDefault="00930982">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八、关于乌鲁木齐市第八十三中学2019年一般公共预算“三公”经费预算情况说明</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乌鲁木齐市第八十三中学2019年“三公”经费财政拨款预算数为  2.36  万元，其中：因公出国（境）费 0 万元，公务用车购置 0  万元，公务用车运行费 2.36   万元，公务接待费 0万元。</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三公”经费财政拨款预算比上年增加0万元，其中：因公出国（境）费增加0万元，主要原因是无；公务用车购置费为0，未安排预算。[或公务用车购置费增加0万元，主要原因是无]；公务用车运行费增加0万元，主要原因是无；公务接待费增加0万元，主要原因是无。</w:t>
      </w:r>
    </w:p>
    <w:p w:rsidR="004E4344" w:rsidRDefault="00930982">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九、关于乌鲁木齐市第八十三中学2019年政府性基金预算拨款情况说明</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乌鲁木齐市第八十三中学2019年没有使用政府性基金预算拨款安排的支出，政府性基金预算支出情况表为空表。</w:t>
      </w:r>
    </w:p>
    <w:p w:rsidR="004E4344" w:rsidRDefault="0093098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4E4344" w:rsidRDefault="0093098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2019年，乌鲁木齐市第八十三中学及下属 0 家行政单位、0  家</w:t>
      </w:r>
      <w:proofErr w:type="gramStart"/>
      <w:r>
        <w:rPr>
          <w:rFonts w:ascii="仿宋_GB2312" w:eastAsia="仿宋_GB2312" w:hAnsi="宋体" w:cs="宋体" w:hint="eastAsia"/>
          <w:kern w:val="0"/>
          <w:sz w:val="32"/>
          <w:szCs w:val="32"/>
        </w:rPr>
        <w:t>参公管理</w:t>
      </w:r>
      <w:proofErr w:type="gramEnd"/>
      <w:r>
        <w:rPr>
          <w:rFonts w:ascii="仿宋_GB2312" w:eastAsia="仿宋_GB2312" w:hAnsi="宋体" w:cs="宋体" w:hint="eastAsia"/>
          <w:kern w:val="0"/>
          <w:sz w:val="32"/>
          <w:szCs w:val="32"/>
        </w:rPr>
        <w:t>事业单位和  0家事业单位的机关运行经费财政拨款预算 2.36万元，比上年预算增加 0万元，增长   0%。主要原因是 ：统一标准执行 。</w:t>
      </w:r>
    </w:p>
    <w:p w:rsidR="004E4344" w:rsidRDefault="0093098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2019年，乌鲁木齐市第八十三中学及下属单位政府采购预算0万元，其中：政府采购货物预算0万元，政府采购工程预算 0万元，政府采购服务预算 0万元。</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 0万元，其中：面向小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预留政府采购项目预算金额0万元。</w:t>
      </w:r>
    </w:p>
    <w:p w:rsidR="004E4344" w:rsidRDefault="0093098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截至2018年底，乌鲁木齐市第八十三中学及下属各预算单位占用使用国有资产总体情况为</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  11231.5  平方米，价值   1774.14 万元。</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  1  辆，价值 15.04  万元；其中：一般公务用车0 辆，价值 0 万元；执法执勤用车 0  辆，价值  0 万元；其他车辆 1 辆，价值 15.04  万元。</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 29.09  万元。</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 412.13  万元。</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 0 台（套），单位价值100万元以上大型设备0  台（套）。</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2019年部门预算未安排购置车辆经费（或安排购置车辆经费  0万元），安排购置50万元以上大型设备 0 台（套），单位价值100万元以上大型设备  0台（套）。</w:t>
      </w:r>
    </w:p>
    <w:p w:rsidR="004E4344" w:rsidRDefault="0093098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4E4344" w:rsidRDefault="0093098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 3个，涉及预算金额 1</w:t>
      </w:r>
      <w:r w:rsidR="005A7A59">
        <w:rPr>
          <w:rFonts w:ascii="仿宋_GB2312" w:eastAsia="仿宋_GB2312" w:hAnsi="宋体" w:cs="宋体" w:hint="eastAsia"/>
          <w:kern w:val="0"/>
          <w:sz w:val="32"/>
          <w:szCs w:val="32"/>
        </w:rPr>
        <w:t>74.66</w:t>
      </w:r>
      <w:r>
        <w:rPr>
          <w:rFonts w:ascii="仿宋_GB2312" w:eastAsia="仿宋_GB2312" w:hAnsi="宋体" w:cs="宋体" w:hint="eastAsia"/>
          <w:kern w:val="0"/>
          <w:sz w:val="32"/>
          <w:szCs w:val="32"/>
        </w:rPr>
        <w:t>万元。具体情况见下表：</w:t>
      </w:r>
    </w:p>
    <w:p w:rsidR="004E4344" w:rsidRDefault="004E4344">
      <w:pPr>
        <w:widowControl/>
        <w:spacing w:line="600" w:lineRule="exact"/>
        <w:rPr>
          <w:rFonts w:ascii="仿宋_GB2312" w:eastAsia="仿宋_GB2312" w:hAnsi="宋体" w:cs="宋体"/>
          <w:kern w:val="0"/>
          <w:sz w:val="32"/>
          <w:szCs w:val="32"/>
        </w:rPr>
        <w:sectPr w:rsidR="004E4344">
          <w:pgSz w:w="11906" w:h="16838"/>
          <w:pgMar w:top="1440" w:right="1800" w:bottom="1440" w:left="1800" w:header="851" w:footer="992" w:gutter="0"/>
          <w:cols w:space="425"/>
          <w:docGrid w:type="lines" w:linePitch="312"/>
        </w:sectPr>
      </w:pPr>
    </w:p>
    <w:tbl>
      <w:tblPr>
        <w:tblW w:w="14010" w:type="dxa"/>
        <w:tblInd w:w="93" w:type="dxa"/>
        <w:tblLayout w:type="fixed"/>
        <w:tblLook w:val="04A0" w:firstRow="1" w:lastRow="0" w:firstColumn="1" w:lastColumn="0" w:noHBand="0" w:noVBand="1"/>
      </w:tblPr>
      <w:tblGrid>
        <w:gridCol w:w="2201"/>
        <w:gridCol w:w="1862"/>
        <w:gridCol w:w="1668"/>
        <w:gridCol w:w="501"/>
        <w:gridCol w:w="1167"/>
        <w:gridCol w:w="324"/>
        <w:gridCol w:w="324"/>
        <w:gridCol w:w="1930"/>
        <w:gridCol w:w="250"/>
        <w:gridCol w:w="1134"/>
        <w:gridCol w:w="2149"/>
        <w:gridCol w:w="250"/>
        <w:gridCol w:w="250"/>
      </w:tblGrid>
      <w:tr w:rsidR="004E4344">
        <w:trPr>
          <w:trHeight w:val="396"/>
        </w:trPr>
        <w:tc>
          <w:tcPr>
            <w:tcW w:w="14010" w:type="dxa"/>
            <w:gridSpan w:val="13"/>
            <w:noWrap/>
            <w:vAlign w:val="bottom"/>
          </w:tcPr>
          <w:p w:rsidR="004E4344" w:rsidRDefault="0093098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表（一）</w:t>
            </w:r>
          </w:p>
        </w:tc>
      </w:tr>
      <w:tr w:rsidR="004E4344">
        <w:trPr>
          <w:trHeight w:val="264"/>
        </w:trPr>
        <w:tc>
          <w:tcPr>
            <w:tcW w:w="2201" w:type="dxa"/>
            <w:noWrap/>
            <w:vAlign w:val="bottom"/>
          </w:tcPr>
          <w:p w:rsidR="004E4344" w:rsidRDefault="004E4344">
            <w:pPr>
              <w:widowControl/>
              <w:jc w:val="left"/>
              <w:rPr>
                <w:rFonts w:ascii="宋体" w:hAnsi="宋体" w:cs="宋体"/>
                <w:color w:val="000000"/>
                <w:kern w:val="0"/>
                <w:sz w:val="22"/>
              </w:rPr>
            </w:pPr>
          </w:p>
        </w:tc>
        <w:tc>
          <w:tcPr>
            <w:tcW w:w="1862" w:type="dxa"/>
            <w:noWrap/>
            <w:vAlign w:val="bottom"/>
          </w:tcPr>
          <w:p w:rsidR="004E4344" w:rsidRDefault="004E4344">
            <w:pPr>
              <w:widowControl/>
              <w:jc w:val="left"/>
              <w:rPr>
                <w:rFonts w:ascii="宋体" w:hAnsi="宋体" w:cs="宋体"/>
                <w:color w:val="000000"/>
                <w:kern w:val="0"/>
                <w:sz w:val="22"/>
              </w:rPr>
            </w:pPr>
          </w:p>
        </w:tc>
        <w:tc>
          <w:tcPr>
            <w:tcW w:w="1668" w:type="dxa"/>
            <w:noWrap/>
            <w:vAlign w:val="bottom"/>
          </w:tcPr>
          <w:p w:rsidR="004E4344" w:rsidRDefault="004E4344">
            <w:pPr>
              <w:widowControl/>
              <w:jc w:val="left"/>
              <w:rPr>
                <w:rFonts w:ascii="宋体" w:hAnsi="宋体" w:cs="宋体"/>
                <w:color w:val="000000"/>
                <w:kern w:val="0"/>
                <w:sz w:val="22"/>
              </w:rPr>
            </w:pPr>
          </w:p>
        </w:tc>
        <w:tc>
          <w:tcPr>
            <w:tcW w:w="1668" w:type="dxa"/>
            <w:gridSpan w:val="2"/>
            <w:noWrap/>
            <w:vAlign w:val="bottom"/>
          </w:tcPr>
          <w:p w:rsidR="004E4344" w:rsidRDefault="004E4344">
            <w:pPr>
              <w:widowControl/>
              <w:jc w:val="left"/>
              <w:rPr>
                <w:rFonts w:ascii="宋体" w:hAnsi="宋体" w:cs="宋体"/>
                <w:color w:val="000000"/>
                <w:kern w:val="0"/>
                <w:sz w:val="22"/>
              </w:rPr>
            </w:pPr>
          </w:p>
        </w:tc>
        <w:tc>
          <w:tcPr>
            <w:tcW w:w="324" w:type="dxa"/>
            <w:noWrap/>
            <w:vAlign w:val="bottom"/>
          </w:tcPr>
          <w:p w:rsidR="004E4344" w:rsidRDefault="004E4344">
            <w:pPr>
              <w:widowControl/>
              <w:jc w:val="left"/>
              <w:rPr>
                <w:rFonts w:ascii="宋体" w:hAnsi="宋体" w:cs="宋体"/>
                <w:color w:val="000000"/>
                <w:kern w:val="0"/>
                <w:sz w:val="22"/>
              </w:rPr>
            </w:pPr>
          </w:p>
        </w:tc>
        <w:tc>
          <w:tcPr>
            <w:tcW w:w="324" w:type="dxa"/>
            <w:noWrap/>
            <w:vAlign w:val="bottom"/>
          </w:tcPr>
          <w:p w:rsidR="004E4344" w:rsidRDefault="004E4344">
            <w:pPr>
              <w:widowControl/>
              <w:jc w:val="left"/>
              <w:rPr>
                <w:rFonts w:ascii="宋体" w:hAnsi="宋体" w:cs="宋体"/>
                <w:color w:val="000000"/>
                <w:kern w:val="0"/>
                <w:sz w:val="22"/>
              </w:rPr>
            </w:pPr>
          </w:p>
        </w:tc>
        <w:tc>
          <w:tcPr>
            <w:tcW w:w="1930" w:type="dxa"/>
            <w:noWrap/>
            <w:vAlign w:val="bottom"/>
          </w:tcPr>
          <w:p w:rsidR="004E4344" w:rsidRDefault="004E4344">
            <w:pPr>
              <w:widowControl/>
              <w:jc w:val="left"/>
              <w:rPr>
                <w:rFonts w:ascii="宋体" w:hAnsi="宋体" w:cs="宋体"/>
                <w:color w:val="000000"/>
                <w:kern w:val="0"/>
                <w:sz w:val="22"/>
              </w:rPr>
            </w:pPr>
          </w:p>
        </w:tc>
        <w:tc>
          <w:tcPr>
            <w:tcW w:w="250" w:type="dxa"/>
            <w:noWrap/>
            <w:vAlign w:val="bottom"/>
          </w:tcPr>
          <w:p w:rsidR="004E4344" w:rsidRDefault="004E4344">
            <w:pPr>
              <w:widowControl/>
              <w:jc w:val="left"/>
              <w:rPr>
                <w:rFonts w:ascii="宋体" w:hAnsi="宋体" w:cs="宋体"/>
                <w:color w:val="000000"/>
                <w:kern w:val="0"/>
                <w:sz w:val="22"/>
              </w:rPr>
            </w:pPr>
          </w:p>
        </w:tc>
        <w:tc>
          <w:tcPr>
            <w:tcW w:w="3283" w:type="dxa"/>
            <w:gridSpan w:val="2"/>
            <w:noWrap/>
            <w:vAlign w:val="bottom"/>
          </w:tcPr>
          <w:p w:rsidR="004E4344" w:rsidRDefault="004E4344">
            <w:pPr>
              <w:widowControl/>
              <w:jc w:val="left"/>
              <w:rPr>
                <w:rFonts w:ascii="宋体" w:hAnsi="宋体" w:cs="宋体"/>
                <w:color w:val="000000"/>
                <w:kern w:val="0"/>
                <w:sz w:val="22"/>
              </w:rPr>
            </w:pPr>
          </w:p>
        </w:tc>
        <w:tc>
          <w:tcPr>
            <w:tcW w:w="250" w:type="dxa"/>
            <w:noWrap/>
            <w:vAlign w:val="bottom"/>
          </w:tcPr>
          <w:p w:rsidR="004E4344" w:rsidRDefault="004E4344">
            <w:pPr>
              <w:widowControl/>
              <w:jc w:val="left"/>
              <w:rPr>
                <w:rFonts w:ascii="宋体" w:hAnsi="宋体" w:cs="宋体"/>
                <w:color w:val="000000"/>
                <w:kern w:val="0"/>
                <w:sz w:val="22"/>
              </w:rPr>
            </w:pPr>
          </w:p>
        </w:tc>
        <w:tc>
          <w:tcPr>
            <w:tcW w:w="250" w:type="dxa"/>
            <w:noWrap/>
            <w:vAlign w:val="bottom"/>
          </w:tcPr>
          <w:p w:rsidR="004E4344" w:rsidRDefault="004E4344">
            <w:pPr>
              <w:widowControl/>
              <w:jc w:val="left"/>
              <w:rPr>
                <w:rFonts w:ascii="宋体" w:hAnsi="宋体" w:cs="宋体"/>
                <w:color w:val="000000"/>
                <w:kern w:val="0"/>
                <w:sz w:val="22"/>
              </w:rPr>
            </w:pPr>
          </w:p>
        </w:tc>
      </w:tr>
      <w:tr w:rsidR="004E4344">
        <w:trPr>
          <w:trHeight w:val="264"/>
        </w:trPr>
        <w:tc>
          <w:tcPr>
            <w:tcW w:w="2201" w:type="dxa"/>
            <w:tcBorders>
              <w:top w:val="single" w:sz="4" w:space="0" w:color="auto"/>
              <w:left w:val="single" w:sz="4" w:space="0" w:color="auto"/>
              <w:bottom w:val="single" w:sz="4" w:space="0" w:color="auto"/>
              <w:right w:val="single" w:sz="4" w:space="0" w:color="auto"/>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46" w:type="dxa"/>
            <w:gridSpan w:val="6"/>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乌鲁木齐市第八十三中学</w:t>
            </w:r>
          </w:p>
        </w:tc>
        <w:tc>
          <w:tcPr>
            <w:tcW w:w="1930" w:type="dxa"/>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项目名称</w:t>
            </w:r>
          </w:p>
        </w:tc>
        <w:tc>
          <w:tcPr>
            <w:tcW w:w="4033" w:type="dxa"/>
            <w:gridSpan w:val="5"/>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班主任费</w:t>
            </w:r>
          </w:p>
        </w:tc>
      </w:tr>
      <w:tr w:rsidR="004E4344">
        <w:trPr>
          <w:trHeight w:val="440"/>
        </w:trPr>
        <w:tc>
          <w:tcPr>
            <w:tcW w:w="2201" w:type="dxa"/>
            <w:tcBorders>
              <w:top w:val="nil"/>
              <w:left w:val="single" w:sz="4" w:space="0" w:color="auto"/>
              <w:bottom w:val="single" w:sz="4" w:space="0" w:color="auto"/>
              <w:right w:val="single" w:sz="4" w:space="0" w:color="auto"/>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62" w:type="dxa"/>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年度资金总额：</w:t>
            </w:r>
          </w:p>
        </w:tc>
        <w:tc>
          <w:tcPr>
            <w:tcW w:w="2169" w:type="dxa"/>
            <w:gridSpan w:val="2"/>
            <w:tcBorders>
              <w:top w:val="nil"/>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15.50</w:t>
            </w:r>
          </w:p>
        </w:tc>
        <w:tc>
          <w:tcPr>
            <w:tcW w:w="1815" w:type="dxa"/>
            <w:gridSpan w:val="3"/>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其中：财政拨款</w:t>
            </w:r>
          </w:p>
        </w:tc>
        <w:tc>
          <w:tcPr>
            <w:tcW w:w="1930" w:type="dxa"/>
            <w:tcBorders>
              <w:top w:val="nil"/>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15.50</w:t>
            </w:r>
          </w:p>
        </w:tc>
        <w:tc>
          <w:tcPr>
            <w:tcW w:w="1384" w:type="dxa"/>
            <w:gridSpan w:val="2"/>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其他资金</w:t>
            </w:r>
          </w:p>
        </w:tc>
        <w:tc>
          <w:tcPr>
            <w:tcW w:w="2649" w:type="dxa"/>
            <w:gridSpan w:val="3"/>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4E4344">
        <w:trPr>
          <w:trHeight w:val="391"/>
        </w:trPr>
        <w:tc>
          <w:tcPr>
            <w:tcW w:w="2201" w:type="dxa"/>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809" w:type="dxa"/>
            <w:gridSpan w:val="12"/>
            <w:tcBorders>
              <w:top w:val="nil"/>
              <w:left w:val="nil"/>
              <w:bottom w:val="single" w:sz="4" w:space="0" w:color="000000"/>
              <w:right w:val="single" w:sz="4" w:space="0" w:color="000000"/>
            </w:tcBorders>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r w:rsidR="004E4344">
        <w:trPr>
          <w:trHeight w:val="264"/>
        </w:trPr>
        <w:tc>
          <w:tcPr>
            <w:tcW w:w="2201" w:type="dxa"/>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62" w:type="dxa"/>
            <w:tcBorders>
              <w:top w:val="nil"/>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二级指标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三级指标</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E4344">
        <w:trPr>
          <w:trHeight w:val="264"/>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成本指标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15.50万元　</w:t>
            </w:r>
          </w:p>
        </w:tc>
        <w:tc>
          <w:tcPr>
            <w:tcW w:w="3783" w:type="dxa"/>
            <w:gridSpan w:val="4"/>
            <w:vMerge w:val="restart"/>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Theme="minorEastAsia" w:eastAsiaTheme="minorEastAsia" w:hAnsiTheme="minorEastAsia" w:cs="宋体" w:hint="eastAsia"/>
                <w:kern w:val="0"/>
                <w:sz w:val="18"/>
                <w:szCs w:val="18"/>
              </w:rPr>
              <w:t>共12个月，其中10个月按照　小学482元/月/班，2个月按小学12元/月/班。</w:t>
            </w:r>
          </w:p>
          <w:p w:rsidR="004E4344" w:rsidRDefault="00930982">
            <w:pPr>
              <w:jc w:val="left"/>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小学482元/人　</w:t>
            </w:r>
          </w:p>
        </w:tc>
        <w:tc>
          <w:tcPr>
            <w:tcW w:w="3783" w:type="dxa"/>
            <w:gridSpan w:val="4"/>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r>
      <w:tr w:rsidR="004E4344">
        <w:trPr>
          <w:trHeight w:val="84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时效指标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资金执行时间</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宋体" w:hAnsi="宋体" w:cs="宋体" w:hint="eastAsia"/>
                <w:kern w:val="0"/>
                <w:sz w:val="18"/>
                <w:szCs w:val="18"/>
              </w:rPr>
              <w:t>2019年1月至2019年12月</w:t>
            </w:r>
          </w:p>
        </w:tc>
      </w:tr>
      <w:tr w:rsidR="004E4344">
        <w:trPr>
          <w:trHeight w:val="19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573"/>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数量指标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小学32个班</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32人</w:t>
            </w:r>
          </w:p>
        </w:tc>
      </w:tr>
      <w:tr w:rsidR="004E4344">
        <w:trPr>
          <w:trHeight w:val="71"/>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质量指标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每月完成班主任工作量</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经济效益指标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义务教育阶段，不产生经济效益</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可持续影响指标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r>
              <w:rPr>
                <w:rFonts w:ascii="宋体" w:hAnsi="宋体" w:cs="宋体" w:hint="eastAsia"/>
                <w:kern w:val="0"/>
                <w:sz w:val="18"/>
                <w:szCs w:val="18"/>
              </w:rPr>
              <w:t>教师</w:t>
            </w:r>
          </w:p>
        </w:tc>
        <w:tc>
          <w:tcPr>
            <w:tcW w:w="3783" w:type="dxa"/>
            <w:gridSpan w:val="4"/>
            <w:vMerge w:val="restart"/>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p w:rsidR="004E4344" w:rsidRDefault="00930982">
            <w:pPr>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社会效益指标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保障学生教学可持续规范进行</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保障班主任待遇，以保证教学管理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生态效益指标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无</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满意度指标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完成学期教学任务</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396"/>
        </w:trPr>
        <w:tc>
          <w:tcPr>
            <w:tcW w:w="14010" w:type="dxa"/>
            <w:gridSpan w:val="13"/>
            <w:noWrap/>
            <w:vAlign w:val="bottom"/>
          </w:tcPr>
          <w:p w:rsidR="004E4344" w:rsidRDefault="004E4344">
            <w:pPr>
              <w:widowControl/>
              <w:jc w:val="center"/>
              <w:outlineLvl w:val="1"/>
              <w:rPr>
                <w:rFonts w:asciiTheme="minorEastAsia" w:eastAsiaTheme="minorEastAsia" w:hAnsiTheme="minorEastAsia"/>
                <w:b/>
                <w:kern w:val="0"/>
                <w:sz w:val="32"/>
                <w:szCs w:val="32"/>
              </w:rPr>
            </w:pPr>
          </w:p>
          <w:p w:rsidR="004E4344" w:rsidRDefault="00930982">
            <w:pPr>
              <w:widowControl/>
              <w:jc w:val="center"/>
              <w:outlineLvl w:val="1"/>
              <w:rPr>
                <w:rFonts w:asciiTheme="minorEastAsia" w:eastAsiaTheme="minorEastAsia" w:hAnsiTheme="minorEastAsia" w:cs="宋体"/>
                <w:b/>
                <w:bCs/>
                <w:kern w:val="0"/>
                <w:sz w:val="32"/>
                <w:szCs w:val="32"/>
              </w:rPr>
            </w:pPr>
            <w:r>
              <w:rPr>
                <w:rFonts w:asciiTheme="minorEastAsia" w:eastAsiaTheme="minorEastAsia" w:hAnsiTheme="minorEastAsia" w:hint="eastAsia"/>
                <w:b/>
                <w:kern w:val="0"/>
                <w:sz w:val="32"/>
                <w:szCs w:val="32"/>
              </w:rPr>
              <w:t xml:space="preserve">项  目  支  出  </w:t>
            </w:r>
            <w:proofErr w:type="gramStart"/>
            <w:r>
              <w:rPr>
                <w:rFonts w:asciiTheme="minorEastAsia" w:eastAsiaTheme="minorEastAsia" w:hAnsiTheme="minorEastAsia" w:hint="eastAsia"/>
                <w:b/>
                <w:kern w:val="0"/>
                <w:sz w:val="32"/>
                <w:szCs w:val="32"/>
              </w:rPr>
              <w:t>绩</w:t>
            </w:r>
            <w:proofErr w:type="gramEnd"/>
            <w:r>
              <w:rPr>
                <w:rFonts w:asciiTheme="minorEastAsia" w:eastAsiaTheme="minorEastAsia" w:hAnsiTheme="minorEastAsia" w:hint="eastAsia"/>
                <w:b/>
                <w:kern w:val="0"/>
                <w:sz w:val="32"/>
                <w:szCs w:val="32"/>
              </w:rPr>
              <w:t xml:space="preserve">  </w:t>
            </w:r>
            <w:proofErr w:type="gramStart"/>
            <w:r>
              <w:rPr>
                <w:rFonts w:asciiTheme="minorEastAsia" w:eastAsiaTheme="minorEastAsia" w:hAnsiTheme="minorEastAsia" w:hint="eastAsia"/>
                <w:b/>
                <w:kern w:val="0"/>
                <w:sz w:val="32"/>
                <w:szCs w:val="32"/>
              </w:rPr>
              <w:t>效</w:t>
            </w:r>
            <w:proofErr w:type="gramEnd"/>
            <w:r>
              <w:rPr>
                <w:rFonts w:asciiTheme="minorEastAsia" w:eastAsiaTheme="minorEastAsia" w:hAnsiTheme="minorEastAsia" w:hint="eastAsia"/>
                <w:b/>
                <w:kern w:val="0"/>
                <w:sz w:val="32"/>
                <w:szCs w:val="32"/>
              </w:rPr>
              <w:t xml:space="preserve">  目  标  表（二）</w:t>
            </w:r>
          </w:p>
        </w:tc>
      </w:tr>
      <w:tr w:rsidR="004E4344">
        <w:trPr>
          <w:trHeight w:val="264"/>
        </w:trPr>
        <w:tc>
          <w:tcPr>
            <w:tcW w:w="2201" w:type="dxa"/>
            <w:noWrap/>
            <w:vAlign w:val="bottom"/>
          </w:tcPr>
          <w:p w:rsidR="004E4344" w:rsidRDefault="004E4344">
            <w:pPr>
              <w:widowControl/>
              <w:jc w:val="left"/>
              <w:rPr>
                <w:rFonts w:ascii="宋体" w:hAnsi="宋体" w:cs="宋体"/>
                <w:color w:val="000000"/>
                <w:kern w:val="0"/>
                <w:sz w:val="32"/>
                <w:szCs w:val="32"/>
              </w:rPr>
            </w:pPr>
          </w:p>
        </w:tc>
        <w:tc>
          <w:tcPr>
            <w:tcW w:w="1862" w:type="dxa"/>
            <w:noWrap/>
            <w:vAlign w:val="bottom"/>
          </w:tcPr>
          <w:p w:rsidR="004E4344" w:rsidRDefault="004E4344">
            <w:pPr>
              <w:widowControl/>
              <w:jc w:val="left"/>
              <w:rPr>
                <w:rFonts w:asciiTheme="minorEastAsia" w:eastAsiaTheme="minorEastAsia" w:hAnsiTheme="minorEastAsia" w:cs="宋体"/>
                <w:color w:val="000000"/>
                <w:kern w:val="0"/>
                <w:sz w:val="32"/>
                <w:szCs w:val="32"/>
              </w:rPr>
            </w:pPr>
          </w:p>
        </w:tc>
        <w:tc>
          <w:tcPr>
            <w:tcW w:w="1668" w:type="dxa"/>
            <w:noWrap/>
            <w:vAlign w:val="bottom"/>
          </w:tcPr>
          <w:p w:rsidR="004E4344" w:rsidRDefault="004E4344">
            <w:pPr>
              <w:widowControl/>
              <w:jc w:val="left"/>
              <w:rPr>
                <w:rFonts w:asciiTheme="minorEastAsia" w:eastAsiaTheme="minorEastAsia" w:hAnsiTheme="minorEastAsia" w:cs="宋体"/>
                <w:color w:val="000000"/>
                <w:kern w:val="0"/>
                <w:sz w:val="18"/>
                <w:szCs w:val="18"/>
              </w:rPr>
            </w:pPr>
          </w:p>
        </w:tc>
        <w:tc>
          <w:tcPr>
            <w:tcW w:w="1668" w:type="dxa"/>
            <w:gridSpan w:val="2"/>
            <w:noWrap/>
            <w:vAlign w:val="bottom"/>
          </w:tcPr>
          <w:p w:rsidR="004E4344" w:rsidRDefault="004E4344">
            <w:pPr>
              <w:widowControl/>
              <w:jc w:val="left"/>
              <w:rPr>
                <w:rFonts w:asciiTheme="minorEastAsia" w:eastAsiaTheme="minorEastAsia" w:hAnsiTheme="minorEastAsia" w:cs="宋体"/>
                <w:color w:val="000000"/>
                <w:kern w:val="0"/>
                <w:sz w:val="18"/>
                <w:szCs w:val="18"/>
              </w:rPr>
            </w:pPr>
          </w:p>
        </w:tc>
        <w:tc>
          <w:tcPr>
            <w:tcW w:w="324" w:type="dxa"/>
            <w:noWrap/>
            <w:vAlign w:val="bottom"/>
          </w:tcPr>
          <w:p w:rsidR="004E4344" w:rsidRDefault="004E4344">
            <w:pPr>
              <w:widowControl/>
              <w:jc w:val="left"/>
              <w:rPr>
                <w:rFonts w:asciiTheme="minorEastAsia" w:eastAsiaTheme="minorEastAsia" w:hAnsiTheme="minorEastAsia" w:cs="宋体"/>
                <w:color w:val="000000"/>
                <w:kern w:val="0"/>
                <w:sz w:val="18"/>
                <w:szCs w:val="18"/>
              </w:rPr>
            </w:pPr>
          </w:p>
        </w:tc>
        <w:tc>
          <w:tcPr>
            <w:tcW w:w="324" w:type="dxa"/>
            <w:noWrap/>
            <w:vAlign w:val="bottom"/>
          </w:tcPr>
          <w:p w:rsidR="004E4344" w:rsidRDefault="004E4344">
            <w:pPr>
              <w:widowControl/>
              <w:jc w:val="left"/>
              <w:rPr>
                <w:rFonts w:asciiTheme="minorEastAsia" w:eastAsiaTheme="minorEastAsia" w:hAnsiTheme="minorEastAsia" w:cs="宋体"/>
                <w:color w:val="000000"/>
                <w:kern w:val="0"/>
                <w:sz w:val="18"/>
                <w:szCs w:val="18"/>
              </w:rPr>
            </w:pPr>
          </w:p>
        </w:tc>
        <w:tc>
          <w:tcPr>
            <w:tcW w:w="1930" w:type="dxa"/>
            <w:noWrap/>
            <w:vAlign w:val="bottom"/>
          </w:tcPr>
          <w:p w:rsidR="004E4344" w:rsidRDefault="004E4344">
            <w:pPr>
              <w:widowControl/>
              <w:jc w:val="left"/>
              <w:rPr>
                <w:rFonts w:asciiTheme="minorEastAsia" w:eastAsiaTheme="minorEastAsia" w:hAnsiTheme="minorEastAsia" w:cs="宋体"/>
                <w:color w:val="000000"/>
                <w:kern w:val="0"/>
                <w:sz w:val="18"/>
                <w:szCs w:val="18"/>
              </w:rPr>
            </w:pPr>
          </w:p>
        </w:tc>
        <w:tc>
          <w:tcPr>
            <w:tcW w:w="250" w:type="dxa"/>
            <w:noWrap/>
            <w:vAlign w:val="bottom"/>
          </w:tcPr>
          <w:p w:rsidR="004E4344" w:rsidRDefault="004E4344">
            <w:pPr>
              <w:widowControl/>
              <w:jc w:val="left"/>
              <w:rPr>
                <w:rFonts w:asciiTheme="minorEastAsia" w:eastAsiaTheme="minorEastAsia" w:hAnsiTheme="minorEastAsia" w:cs="宋体"/>
                <w:color w:val="000000"/>
                <w:kern w:val="0"/>
                <w:sz w:val="18"/>
                <w:szCs w:val="18"/>
              </w:rPr>
            </w:pPr>
          </w:p>
        </w:tc>
        <w:tc>
          <w:tcPr>
            <w:tcW w:w="3283" w:type="dxa"/>
            <w:gridSpan w:val="2"/>
            <w:noWrap/>
            <w:vAlign w:val="bottom"/>
          </w:tcPr>
          <w:p w:rsidR="004E4344" w:rsidRDefault="004E4344">
            <w:pPr>
              <w:widowControl/>
              <w:jc w:val="left"/>
              <w:rPr>
                <w:rFonts w:ascii="宋体" w:hAnsi="宋体" w:cs="宋体"/>
                <w:color w:val="000000"/>
                <w:kern w:val="0"/>
                <w:sz w:val="18"/>
                <w:szCs w:val="18"/>
              </w:rPr>
            </w:pPr>
          </w:p>
        </w:tc>
        <w:tc>
          <w:tcPr>
            <w:tcW w:w="250" w:type="dxa"/>
            <w:noWrap/>
            <w:vAlign w:val="bottom"/>
          </w:tcPr>
          <w:p w:rsidR="004E4344" w:rsidRDefault="004E4344">
            <w:pPr>
              <w:widowControl/>
              <w:jc w:val="left"/>
              <w:rPr>
                <w:rFonts w:ascii="宋体" w:hAnsi="宋体" w:cs="宋体"/>
                <w:color w:val="000000"/>
                <w:kern w:val="0"/>
                <w:sz w:val="18"/>
                <w:szCs w:val="18"/>
              </w:rPr>
            </w:pPr>
          </w:p>
        </w:tc>
        <w:tc>
          <w:tcPr>
            <w:tcW w:w="250" w:type="dxa"/>
            <w:noWrap/>
            <w:vAlign w:val="bottom"/>
          </w:tcPr>
          <w:p w:rsidR="004E4344" w:rsidRDefault="004E4344">
            <w:pPr>
              <w:widowControl/>
              <w:jc w:val="left"/>
              <w:rPr>
                <w:rFonts w:ascii="宋体" w:hAnsi="宋体" w:cs="宋体"/>
                <w:color w:val="000000"/>
                <w:kern w:val="0"/>
                <w:sz w:val="18"/>
                <w:szCs w:val="18"/>
              </w:rPr>
            </w:pPr>
          </w:p>
        </w:tc>
      </w:tr>
      <w:tr w:rsidR="004E4344">
        <w:trPr>
          <w:trHeight w:val="264"/>
        </w:trPr>
        <w:tc>
          <w:tcPr>
            <w:tcW w:w="2201" w:type="dxa"/>
            <w:tcBorders>
              <w:top w:val="single" w:sz="4" w:space="0" w:color="auto"/>
              <w:left w:val="single" w:sz="4" w:space="0" w:color="auto"/>
              <w:bottom w:val="single" w:sz="4" w:space="0" w:color="auto"/>
              <w:right w:val="single" w:sz="4" w:space="0" w:color="auto"/>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46" w:type="dxa"/>
            <w:gridSpan w:val="6"/>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乌鲁木齐市第八十三中学</w:t>
            </w:r>
          </w:p>
        </w:tc>
        <w:tc>
          <w:tcPr>
            <w:tcW w:w="1930" w:type="dxa"/>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项目名称</w:t>
            </w:r>
          </w:p>
        </w:tc>
        <w:tc>
          <w:tcPr>
            <w:tcW w:w="4033" w:type="dxa"/>
            <w:gridSpan w:val="5"/>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城乡义务教育保障机制资金</w:t>
            </w:r>
          </w:p>
        </w:tc>
      </w:tr>
      <w:tr w:rsidR="004E4344">
        <w:trPr>
          <w:trHeight w:val="440"/>
        </w:trPr>
        <w:tc>
          <w:tcPr>
            <w:tcW w:w="2201" w:type="dxa"/>
            <w:tcBorders>
              <w:top w:val="nil"/>
              <w:left w:val="single" w:sz="4" w:space="0" w:color="auto"/>
              <w:bottom w:val="single" w:sz="4" w:space="0" w:color="auto"/>
              <w:right w:val="single" w:sz="4" w:space="0" w:color="auto"/>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62" w:type="dxa"/>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年度资金总额：</w:t>
            </w:r>
          </w:p>
        </w:tc>
        <w:tc>
          <w:tcPr>
            <w:tcW w:w="2169" w:type="dxa"/>
            <w:gridSpan w:val="2"/>
            <w:tcBorders>
              <w:top w:val="nil"/>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152.18　</w:t>
            </w:r>
          </w:p>
        </w:tc>
        <w:tc>
          <w:tcPr>
            <w:tcW w:w="1815" w:type="dxa"/>
            <w:gridSpan w:val="3"/>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其中：财政拨款</w:t>
            </w:r>
          </w:p>
        </w:tc>
        <w:tc>
          <w:tcPr>
            <w:tcW w:w="1930" w:type="dxa"/>
            <w:tcBorders>
              <w:top w:val="nil"/>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152.18</w:t>
            </w:r>
          </w:p>
        </w:tc>
        <w:tc>
          <w:tcPr>
            <w:tcW w:w="1384" w:type="dxa"/>
            <w:gridSpan w:val="2"/>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其他资金</w:t>
            </w:r>
          </w:p>
        </w:tc>
        <w:tc>
          <w:tcPr>
            <w:tcW w:w="2649" w:type="dxa"/>
            <w:gridSpan w:val="3"/>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4E4344">
        <w:trPr>
          <w:trHeight w:val="391"/>
        </w:trPr>
        <w:tc>
          <w:tcPr>
            <w:tcW w:w="2201" w:type="dxa"/>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809" w:type="dxa"/>
            <w:gridSpan w:val="12"/>
            <w:tcBorders>
              <w:top w:val="nil"/>
              <w:left w:val="nil"/>
              <w:bottom w:val="single" w:sz="4" w:space="0" w:color="000000"/>
              <w:right w:val="single" w:sz="4" w:space="0" w:color="000000"/>
            </w:tcBorders>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r w:rsidR="004E4344">
        <w:trPr>
          <w:trHeight w:val="264"/>
        </w:trPr>
        <w:tc>
          <w:tcPr>
            <w:tcW w:w="2201" w:type="dxa"/>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62" w:type="dxa"/>
            <w:tcBorders>
              <w:top w:val="nil"/>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二级指标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三级指标</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E4344">
        <w:trPr>
          <w:trHeight w:val="264"/>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成本指标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按生均拨款　，共计152.18万元</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时效指标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创造良好办学环境</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数量指标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小学600元/生，中学800元/生</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质量指标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保障教学正常进行</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经济效益指标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无，非盈利单位</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可持续影响指标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实现九年义务教学可持续发展</w:t>
            </w:r>
          </w:p>
        </w:tc>
        <w:tc>
          <w:tcPr>
            <w:tcW w:w="3783" w:type="dxa"/>
            <w:gridSpan w:val="4"/>
            <w:vMerge w:val="restart"/>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p w:rsidR="004E4344" w:rsidRDefault="00930982">
            <w:pPr>
              <w:jc w:val="center"/>
              <w:rPr>
                <w:rFonts w:ascii="宋体" w:hAnsi="宋体" w:cs="宋体"/>
                <w:kern w:val="0"/>
                <w:sz w:val="18"/>
                <w:szCs w:val="18"/>
              </w:rPr>
            </w:pPr>
            <w:r>
              <w:rPr>
                <w:rFonts w:ascii="宋体" w:hAnsi="宋体" w:cs="宋体" w:hint="eastAsia"/>
                <w:kern w:val="0"/>
                <w:sz w:val="18"/>
                <w:szCs w:val="18"/>
              </w:rPr>
              <w:t xml:space="preserve">入学率、升学率在规定范围内，办学条件符合标准化、均衡化要求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社会效益指标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完成义务教育阶段任务</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生态效益指标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无</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满意度指标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办人民满意的教学</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4E4344" w:rsidRDefault="004E4344">
      <w:pPr>
        <w:widowControl/>
        <w:jc w:val="left"/>
        <w:rPr>
          <w:rFonts w:ascii="楷体_GB2312" w:eastAsia="楷体_GB2312" w:hAnsi="宋体" w:cs="宋体"/>
          <w:b/>
          <w:kern w:val="0"/>
          <w:sz w:val="32"/>
          <w:szCs w:val="32"/>
        </w:rPr>
        <w:sectPr w:rsidR="004E4344">
          <w:pgSz w:w="16838" w:h="11906" w:orient="landscape"/>
          <w:pgMar w:top="1276" w:right="1440" w:bottom="1418" w:left="1440" w:header="851" w:footer="992" w:gutter="0"/>
          <w:cols w:space="720"/>
          <w:docGrid w:type="lines" w:linePitch="312"/>
        </w:sectPr>
      </w:pPr>
    </w:p>
    <w:tbl>
      <w:tblPr>
        <w:tblW w:w="14010" w:type="dxa"/>
        <w:tblInd w:w="93" w:type="dxa"/>
        <w:tblLayout w:type="fixed"/>
        <w:tblLook w:val="04A0" w:firstRow="1" w:lastRow="0" w:firstColumn="1" w:lastColumn="0" w:noHBand="0" w:noVBand="1"/>
      </w:tblPr>
      <w:tblGrid>
        <w:gridCol w:w="2201"/>
        <w:gridCol w:w="1862"/>
        <w:gridCol w:w="1668"/>
        <w:gridCol w:w="501"/>
        <w:gridCol w:w="1167"/>
        <w:gridCol w:w="324"/>
        <w:gridCol w:w="324"/>
        <w:gridCol w:w="1930"/>
        <w:gridCol w:w="250"/>
        <w:gridCol w:w="1134"/>
        <w:gridCol w:w="2149"/>
        <w:gridCol w:w="250"/>
        <w:gridCol w:w="250"/>
      </w:tblGrid>
      <w:tr w:rsidR="004E4344">
        <w:trPr>
          <w:trHeight w:val="396"/>
        </w:trPr>
        <w:tc>
          <w:tcPr>
            <w:tcW w:w="14010" w:type="dxa"/>
            <w:gridSpan w:val="13"/>
            <w:noWrap/>
            <w:vAlign w:val="bottom"/>
          </w:tcPr>
          <w:p w:rsidR="004E4344" w:rsidRDefault="0093098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表（三）</w:t>
            </w:r>
          </w:p>
        </w:tc>
      </w:tr>
      <w:tr w:rsidR="004E4344">
        <w:trPr>
          <w:trHeight w:val="264"/>
        </w:trPr>
        <w:tc>
          <w:tcPr>
            <w:tcW w:w="2201" w:type="dxa"/>
            <w:noWrap/>
            <w:vAlign w:val="bottom"/>
          </w:tcPr>
          <w:p w:rsidR="004E4344" w:rsidRDefault="004E4344">
            <w:pPr>
              <w:widowControl/>
              <w:jc w:val="left"/>
              <w:rPr>
                <w:rFonts w:ascii="宋体" w:hAnsi="宋体" w:cs="宋体"/>
                <w:color w:val="000000"/>
                <w:kern w:val="0"/>
                <w:sz w:val="22"/>
              </w:rPr>
            </w:pPr>
          </w:p>
        </w:tc>
        <w:tc>
          <w:tcPr>
            <w:tcW w:w="1862" w:type="dxa"/>
            <w:noWrap/>
            <w:vAlign w:val="bottom"/>
          </w:tcPr>
          <w:p w:rsidR="004E4344" w:rsidRDefault="004E4344">
            <w:pPr>
              <w:widowControl/>
              <w:jc w:val="left"/>
              <w:rPr>
                <w:rFonts w:ascii="宋体" w:hAnsi="宋体" w:cs="宋体"/>
                <w:color w:val="000000"/>
                <w:kern w:val="0"/>
                <w:sz w:val="22"/>
              </w:rPr>
            </w:pPr>
          </w:p>
        </w:tc>
        <w:tc>
          <w:tcPr>
            <w:tcW w:w="1668" w:type="dxa"/>
            <w:noWrap/>
            <w:vAlign w:val="bottom"/>
          </w:tcPr>
          <w:p w:rsidR="004E4344" w:rsidRDefault="004E4344">
            <w:pPr>
              <w:widowControl/>
              <w:jc w:val="left"/>
              <w:rPr>
                <w:rFonts w:ascii="宋体" w:hAnsi="宋体" w:cs="宋体"/>
                <w:color w:val="000000"/>
                <w:kern w:val="0"/>
                <w:sz w:val="22"/>
              </w:rPr>
            </w:pPr>
          </w:p>
        </w:tc>
        <w:tc>
          <w:tcPr>
            <w:tcW w:w="1668" w:type="dxa"/>
            <w:gridSpan w:val="2"/>
            <w:noWrap/>
            <w:vAlign w:val="bottom"/>
          </w:tcPr>
          <w:p w:rsidR="004E4344" w:rsidRDefault="004E4344">
            <w:pPr>
              <w:widowControl/>
              <w:jc w:val="left"/>
              <w:rPr>
                <w:rFonts w:ascii="宋体" w:hAnsi="宋体" w:cs="宋体"/>
                <w:color w:val="000000"/>
                <w:kern w:val="0"/>
                <w:sz w:val="22"/>
              </w:rPr>
            </w:pPr>
          </w:p>
        </w:tc>
        <w:tc>
          <w:tcPr>
            <w:tcW w:w="324" w:type="dxa"/>
            <w:noWrap/>
            <w:vAlign w:val="bottom"/>
          </w:tcPr>
          <w:p w:rsidR="004E4344" w:rsidRDefault="004E4344">
            <w:pPr>
              <w:widowControl/>
              <w:jc w:val="left"/>
              <w:rPr>
                <w:rFonts w:ascii="宋体" w:hAnsi="宋体" w:cs="宋体"/>
                <w:color w:val="000000"/>
                <w:kern w:val="0"/>
                <w:sz w:val="22"/>
              </w:rPr>
            </w:pPr>
          </w:p>
        </w:tc>
        <w:tc>
          <w:tcPr>
            <w:tcW w:w="324" w:type="dxa"/>
            <w:noWrap/>
            <w:vAlign w:val="bottom"/>
          </w:tcPr>
          <w:p w:rsidR="004E4344" w:rsidRDefault="004E4344">
            <w:pPr>
              <w:widowControl/>
              <w:jc w:val="left"/>
              <w:rPr>
                <w:rFonts w:ascii="宋体" w:hAnsi="宋体" w:cs="宋体"/>
                <w:color w:val="000000"/>
                <w:kern w:val="0"/>
                <w:sz w:val="22"/>
              </w:rPr>
            </w:pPr>
          </w:p>
        </w:tc>
        <w:tc>
          <w:tcPr>
            <w:tcW w:w="1930" w:type="dxa"/>
            <w:noWrap/>
            <w:vAlign w:val="bottom"/>
          </w:tcPr>
          <w:p w:rsidR="004E4344" w:rsidRDefault="004E4344">
            <w:pPr>
              <w:widowControl/>
              <w:jc w:val="left"/>
              <w:rPr>
                <w:rFonts w:ascii="宋体" w:hAnsi="宋体" w:cs="宋体"/>
                <w:color w:val="000000"/>
                <w:kern w:val="0"/>
                <w:sz w:val="22"/>
              </w:rPr>
            </w:pPr>
          </w:p>
        </w:tc>
        <w:tc>
          <w:tcPr>
            <w:tcW w:w="250" w:type="dxa"/>
            <w:noWrap/>
            <w:vAlign w:val="bottom"/>
          </w:tcPr>
          <w:p w:rsidR="004E4344" w:rsidRDefault="004E4344">
            <w:pPr>
              <w:widowControl/>
              <w:jc w:val="left"/>
              <w:rPr>
                <w:rFonts w:ascii="宋体" w:hAnsi="宋体" w:cs="宋体"/>
                <w:color w:val="000000"/>
                <w:kern w:val="0"/>
                <w:sz w:val="22"/>
              </w:rPr>
            </w:pPr>
          </w:p>
        </w:tc>
        <w:tc>
          <w:tcPr>
            <w:tcW w:w="3283" w:type="dxa"/>
            <w:gridSpan w:val="2"/>
            <w:noWrap/>
            <w:vAlign w:val="bottom"/>
          </w:tcPr>
          <w:p w:rsidR="004E4344" w:rsidRDefault="004E4344">
            <w:pPr>
              <w:widowControl/>
              <w:jc w:val="left"/>
              <w:rPr>
                <w:rFonts w:ascii="宋体" w:hAnsi="宋体" w:cs="宋体"/>
                <w:color w:val="000000"/>
                <w:kern w:val="0"/>
                <w:sz w:val="22"/>
              </w:rPr>
            </w:pPr>
          </w:p>
        </w:tc>
        <w:tc>
          <w:tcPr>
            <w:tcW w:w="250" w:type="dxa"/>
            <w:noWrap/>
            <w:vAlign w:val="bottom"/>
          </w:tcPr>
          <w:p w:rsidR="004E4344" w:rsidRDefault="004E4344">
            <w:pPr>
              <w:widowControl/>
              <w:jc w:val="left"/>
              <w:rPr>
                <w:rFonts w:ascii="宋体" w:hAnsi="宋体" w:cs="宋体"/>
                <w:color w:val="000000"/>
                <w:kern w:val="0"/>
                <w:sz w:val="22"/>
              </w:rPr>
            </w:pPr>
          </w:p>
        </w:tc>
        <w:tc>
          <w:tcPr>
            <w:tcW w:w="250" w:type="dxa"/>
            <w:noWrap/>
            <w:vAlign w:val="bottom"/>
          </w:tcPr>
          <w:p w:rsidR="004E4344" w:rsidRDefault="004E4344">
            <w:pPr>
              <w:widowControl/>
              <w:jc w:val="left"/>
              <w:rPr>
                <w:rFonts w:ascii="宋体" w:hAnsi="宋体" w:cs="宋体"/>
                <w:color w:val="000000"/>
                <w:kern w:val="0"/>
                <w:sz w:val="22"/>
              </w:rPr>
            </w:pPr>
          </w:p>
        </w:tc>
      </w:tr>
      <w:tr w:rsidR="004E4344">
        <w:trPr>
          <w:trHeight w:val="264"/>
        </w:trPr>
        <w:tc>
          <w:tcPr>
            <w:tcW w:w="2201" w:type="dxa"/>
            <w:tcBorders>
              <w:top w:val="single" w:sz="4" w:space="0" w:color="auto"/>
              <w:left w:val="single" w:sz="4" w:space="0" w:color="auto"/>
              <w:bottom w:val="single" w:sz="4" w:space="0" w:color="auto"/>
              <w:right w:val="single" w:sz="4" w:space="0" w:color="auto"/>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46" w:type="dxa"/>
            <w:gridSpan w:val="6"/>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乌鲁木齐市第八十三中学</w:t>
            </w:r>
          </w:p>
        </w:tc>
        <w:tc>
          <w:tcPr>
            <w:tcW w:w="1930" w:type="dxa"/>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项目名称</w:t>
            </w:r>
          </w:p>
        </w:tc>
        <w:tc>
          <w:tcPr>
            <w:tcW w:w="4033" w:type="dxa"/>
            <w:gridSpan w:val="5"/>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班主任费</w:t>
            </w:r>
          </w:p>
        </w:tc>
      </w:tr>
      <w:tr w:rsidR="004E4344">
        <w:trPr>
          <w:trHeight w:val="440"/>
        </w:trPr>
        <w:tc>
          <w:tcPr>
            <w:tcW w:w="2201" w:type="dxa"/>
            <w:tcBorders>
              <w:top w:val="nil"/>
              <w:left w:val="single" w:sz="4" w:space="0" w:color="auto"/>
              <w:bottom w:val="single" w:sz="4" w:space="0" w:color="auto"/>
              <w:right w:val="single" w:sz="4" w:space="0" w:color="auto"/>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62" w:type="dxa"/>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年度资金总额：</w:t>
            </w:r>
          </w:p>
        </w:tc>
        <w:tc>
          <w:tcPr>
            <w:tcW w:w="2169" w:type="dxa"/>
            <w:gridSpan w:val="2"/>
            <w:tcBorders>
              <w:top w:val="nil"/>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6.98</w:t>
            </w:r>
          </w:p>
        </w:tc>
        <w:tc>
          <w:tcPr>
            <w:tcW w:w="1815" w:type="dxa"/>
            <w:gridSpan w:val="3"/>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其中：财政拨款</w:t>
            </w:r>
          </w:p>
        </w:tc>
        <w:tc>
          <w:tcPr>
            <w:tcW w:w="1930" w:type="dxa"/>
            <w:tcBorders>
              <w:top w:val="nil"/>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6.98　</w:t>
            </w:r>
          </w:p>
        </w:tc>
        <w:tc>
          <w:tcPr>
            <w:tcW w:w="1384" w:type="dxa"/>
            <w:gridSpan w:val="2"/>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其他资金</w:t>
            </w:r>
          </w:p>
        </w:tc>
        <w:tc>
          <w:tcPr>
            <w:tcW w:w="2649" w:type="dxa"/>
            <w:gridSpan w:val="3"/>
            <w:tcBorders>
              <w:top w:val="single" w:sz="4" w:space="0" w:color="auto"/>
              <w:left w:val="nil"/>
              <w:bottom w:val="single" w:sz="4" w:space="0" w:color="auto"/>
              <w:right w:val="single" w:sz="4" w:space="0" w:color="auto"/>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4E4344">
        <w:trPr>
          <w:trHeight w:val="391"/>
        </w:trPr>
        <w:tc>
          <w:tcPr>
            <w:tcW w:w="2201" w:type="dxa"/>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809" w:type="dxa"/>
            <w:gridSpan w:val="12"/>
            <w:tcBorders>
              <w:top w:val="nil"/>
              <w:left w:val="nil"/>
              <w:bottom w:val="single" w:sz="4" w:space="0" w:color="000000"/>
              <w:right w:val="single" w:sz="4" w:space="0" w:color="000000"/>
            </w:tcBorders>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r>
      <w:tr w:rsidR="004E4344">
        <w:trPr>
          <w:trHeight w:val="264"/>
        </w:trPr>
        <w:tc>
          <w:tcPr>
            <w:tcW w:w="2201" w:type="dxa"/>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62" w:type="dxa"/>
            <w:tcBorders>
              <w:top w:val="nil"/>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二级指标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三级指标</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4E4344">
        <w:trPr>
          <w:trHeight w:val="264"/>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成本指标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6.98万元　</w:t>
            </w:r>
          </w:p>
        </w:tc>
        <w:tc>
          <w:tcPr>
            <w:tcW w:w="3783" w:type="dxa"/>
            <w:gridSpan w:val="4"/>
            <w:vMerge w:val="restart"/>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Theme="minorEastAsia" w:eastAsiaTheme="minorEastAsia" w:hAnsiTheme="minorEastAsia" w:cs="宋体" w:hint="eastAsia"/>
                <w:kern w:val="0"/>
                <w:sz w:val="18"/>
                <w:szCs w:val="18"/>
              </w:rPr>
              <w:t>共12个月，其中10个月按照　534元/月/</w:t>
            </w:r>
            <w:proofErr w:type="gramStart"/>
            <w:r>
              <w:rPr>
                <w:rFonts w:asciiTheme="minorEastAsia" w:eastAsiaTheme="minorEastAsia" w:hAnsiTheme="minorEastAsia" w:cs="宋体" w:hint="eastAsia"/>
                <w:kern w:val="0"/>
                <w:sz w:val="18"/>
                <w:szCs w:val="18"/>
              </w:rPr>
              <w:t>班标准</w:t>
            </w:r>
            <w:proofErr w:type="gramEnd"/>
            <w:r>
              <w:rPr>
                <w:rFonts w:asciiTheme="minorEastAsia" w:eastAsiaTheme="minorEastAsia" w:hAnsiTheme="minorEastAsia" w:cs="宋体" w:hint="eastAsia"/>
                <w:kern w:val="0"/>
                <w:sz w:val="18"/>
                <w:szCs w:val="18"/>
              </w:rPr>
              <w:t>执行，2个月</w:t>
            </w:r>
            <w:proofErr w:type="gramStart"/>
            <w:r>
              <w:rPr>
                <w:rFonts w:asciiTheme="minorEastAsia" w:eastAsiaTheme="minorEastAsia" w:hAnsiTheme="minorEastAsia" w:cs="宋体" w:hint="eastAsia"/>
                <w:kern w:val="0"/>
                <w:sz w:val="18"/>
                <w:szCs w:val="18"/>
              </w:rPr>
              <w:t>按中学</w:t>
            </w:r>
            <w:proofErr w:type="gramEnd"/>
            <w:r>
              <w:rPr>
                <w:rFonts w:asciiTheme="minorEastAsia" w:eastAsiaTheme="minorEastAsia" w:hAnsiTheme="minorEastAsia" w:cs="宋体" w:hint="eastAsia"/>
                <w:kern w:val="0"/>
                <w:sz w:val="18"/>
                <w:szCs w:val="18"/>
              </w:rPr>
              <w:t>14元/月/班</w:t>
            </w:r>
            <w:r>
              <w:rPr>
                <w:rFonts w:ascii="宋体" w:hAnsi="宋体" w:cs="宋体" w:hint="eastAsia"/>
                <w:kern w:val="0"/>
                <w:sz w:val="18"/>
                <w:szCs w:val="18"/>
              </w:rPr>
              <w:t xml:space="preserve">　</w:t>
            </w:r>
          </w:p>
          <w:p w:rsidR="004E4344" w:rsidRDefault="00930982">
            <w:pPr>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初中534元/人　</w:t>
            </w:r>
          </w:p>
        </w:tc>
        <w:tc>
          <w:tcPr>
            <w:tcW w:w="3783" w:type="dxa"/>
            <w:gridSpan w:val="4"/>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r>
      <w:tr w:rsidR="004E4344">
        <w:trPr>
          <w:trHeight w:val="84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时效指标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资金执行时间</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宋体" w:hAnsi="宋体" w:cs="宋体" w:hint="eastAsia"/>
                <w:kern w:val="0"/>
                <w:sz w:val="18"/>
                <w:szCs w:val="18"/>
              </w:rPr>
              <w:t>2019年1月至2019年12月</w:t>
            </w:r>
          </w:p>
        </w:tc>
      </w:tr>
      <w:tr w:rsidR="004E4344">
        <w:trPr>
          <w:trHeight w:val="19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573"/>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数量指标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中学13个班</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4E4344">
            <w:pPr>
              <w:widowControl/>
              <w:rPr>
                <w:rFonts w:asciiTheme="minorEastAsia" w:eastAsiaTheme="minorEastAsia" w:hAnsiTheme="minorEastAsia" w:cs="宋体"/>
                <w:kern w:val="0"/>
                <w:sz w:val="18"/>
                <w:szCs w:val="18"/>
              </w:rPr>
            </w:pPr>
          </w:p>
        </w:tc>
      </w:tr>
      <w:tr w:rsidR="004E4344">
        <w:trPr>
          <w:trHeight w:val="71"/>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质量指标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每月完成班主任工作量</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经济效益指标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义务教育阶段，不产生经济效益</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可持续影响指标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每天进行监督管理</w:t>
            </w:r>
          </w:p>
        </w:tc>
        <w:tc>
          <w:tcPr>
            <w:tcW w:w="3783" w:type="dxa"/>
            <w:gridSpan w:val="4"/>
            <w:vMerge w:val="restart"/>
            <w:tcBorders>
              <w:top w:val="single" w:sz="4" w:space="0" w:color="000000"/>
              <w:left w:val="nil"/>
              <w:bottom w:val="single" w:sz="4" w:space="0" w:color="000000"/>
              <w:right w:val="single" w:sz="4" w:space="0" w:color="000000"/>
            </w:tcBorders>
            <w:vAlign w:val="center"/>
          </w:tcPr>
          <w:p w:rsidR="004E4344" w:rsidRDefault="00930982">
            <w:pPr>
              <w:jc w:val="center"/>
              <w:rPr>
                <w:rFonts w:ascii="宋体" w:hAnsi="宋体" w:cs="宋体"/>
                <w:kern w:val="0"/>
                <w:sz w:val="18"/>
                <w:szCs w:val="18"/>
              </w:rPr>
            </w:pPr>
            <w:r>
              <w:rPr>
                <w:rFonts w:ascii="宋体" w:hAnsi="宋体" w:cs="宋体" w:hint="eastAsia"/>
                <w:kern w:val="0"/>
                <w:sz w:val="18"/>
                <w:szCs w:val="18"/>
              </w:rPr>
              <w:t>入学率、升学率在规定范围内，办学条件符合标准化、均衡化要求</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vMerge/>
            <w:tcBorders>
              <w:top w:val="single" w:sz="4" w:space="0" w:color="000000"/>
              <w:left w:val="nil"/>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社会效益指标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保障学生教学可持续规范进行</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生态效益指标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无</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76"/>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4344">
        <w:trPr>
          <w:trHeight w:val="264"/>
        </w:trPr>
        <w:tc>
          <w:tcPr>
            <w:tcW w:w="2201"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62" w:type="dxa"/>
            <w:vMerge w:val="restart"/>
            <w:tcBorders>
              <w:top w:val="nil"/>
              <w:left w:val="single" w:sz="4" w:space="0" w:color="000000"/>
              <w:bottom w:val="single" w:sz="4" w:space="0" w:color="000000"/>
              <w:right w:val="single" w:sz="4" w:space="0" w:color="000000"/>
            </w:tcBorders>
            <w:vAlign w:val="center"/>
          </w:tcPr>
          <w:p w:rsidR="004E4344" w:rsidRDefault="00930982">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满意度指标</w:t>
            </w: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完成学期教学任务</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4E4344">
        <w:trPr>
          <w:trHeight w:val="264"/>
        </w:trPr>
        <w:tc>
          <w:tcPr>
            <w:tcW w:w="2201"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宋体" w:hAnsi="宋体" w:cs="宋体"/>
                <w:kern w:val="0"/>
                <w:sz w:val="18"/>
                <w:szCs w:val="18"/>
              </w:rPr>
            </w:pPr>
          </w:p>
        </w:tc>
        <w:tc>
          <w:tcPr>
            <w:tcW w:w="1862" w:type="dxa"/>
            <w:vMerge/>
            <w:tcBorders>
              <w:top w:val="nil"/>
              <w:left w:val="single" w:sz="4" w:space="0" w:color="000000"/>
              <w:bottom w:val="single" w:sz="4" w:space="0" w:color="000000"/>
              <w:right w:val="single" w:sz="4" w:space="0" w:color="000000"/>
            </w:tcBorders>
            <w:vAlign w:val="center"/>
          </w:tcPr>
          <w:p w:rsidR="004E4344" w:rsidRDefault="004E4344">
            <w:pPr>
              <w:widowControl/>
              <w:jc w:val="left"/>
              <w:rPr>
                <w:rFonts w:asciiTheme="minorEastAsia" w:eastAsiaTheme="minorEastAsia" w:hAnsiTheme="minorEastAsia" w:cs="宋体"/>
                <w:kern w:val="0"/>
                <w:sz w:val="18"/>
                <w:szCs w:val="18"/>
              </w:rPr>
            </w:pPr>
          </w:p>
        </w:tc>
        <w:tc>
          <w:tcPr>
            <w:tcW w:w="6164" w:type="dxa"/>
            <w:gridSpan w:val="7"/>
            <w:tcBorders>
              <w:top w:val="single" w:sz="4" w:space="0" w:color="000000"/>
              <w:left w:val="nil"/>
              <w:bottom w:val="single" w:sz="4" w:space="0" w:color="000000"/>
              <w:right w:val="single" w:sz="4" w:space="0" w:color="000000"/>
            </w:tcBorders>
            <w:vAlign w:val="center"/>
          </w:tcPr>
          <w:p w:rsidR="004E4344" w:rsidRDefault="00930982">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783" w:type="dxa"/>
            <w:gridSpan w:val="4"/>
            <w:tcBorders>
              <w:top w:val="single" w:sz="4" w:space="0" w:color="000000"/>
              <w:left w:val="nil"/>
              <w:bottom w:val="single" w:sz="4" w:space="0" w:color="000000"/>
              <w:right w:val="single" w:sz="4" w:space="0" w:color="000000"/>
            </w:tcBorders>
            <w:vAlign w:val="center"/>
          </w:tcPr>
          <w:p w:rsidR="004E4344" w:rsidRDefault="00930982">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4E4344" w:rsidRDefault="004E4344"/>
    <w:p w:rsidR="004E4344" w:rsidRDefault="004E4344">
      <w:pPr>
        <w:widowControl/>
        <w:spacing w:line="560" w:lineRule="exact"/>
        <w:ind w:firstLineChars="196" w:firstLine="630"/>
        <w:jc w:val="left"/>
        <w:rPr>
          <w:rFonts w:ascii="楷体_GB2312" w:eastAsia="楷体_GB2312" w:hAnsi="宋体" w:cs="宋体"/>
          <w:b/>
          <w:kern w:val="0"/>
          <w:sz w:val="32"/>
          <w:szCs w:val="32"/>
        </w:rPr>
        <w:sectPr w:rsidR="004E4344">
          <w:pgSz w:w="16838" w:h="11906" w:orient="landscape"/>
          <w:pgMar w:top="1800" w:right="1440" w:bottom="1800" w:left="1440" w:header="851" w:footer="992" w:gutter="0"/>
          <w:cols w:space="425"/>
          <w:docGrid w:type="lines" w:linePitch="312"/>
        </w:sectPr>
      </w:pPr>
    </w:p>
    <w:p w:rsidR="004E4344" w:rsidRDefault="00930982">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4E4344" w:rsidRDefault="00930982">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4E4344" w:rsidRDefault="00930982" w:rsidP="005A7A59">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4E4344" w:rsidRDefault="00930982">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4E4344" w:rsidRDefault="00930982">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4E4344" w:rsidRDefault="00930982">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4E4344" w:rsidRDefault="00930982">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4E4344" w:rsidRDefault="00930982">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4E4344" w:rsidRDefault="00930982">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4E4344" w:rsidRDefault="00930982">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4E4344" w:rsidRDefault="00930982">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4E4344" w:rsidRDefault="00930982">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4E4344" w:rsidRDefault="004E4344">
      <w:pPr>
        <w:widowControl/>
        <w:spacing w:line="560" w:lineRule="exact"/>
        <w:jc w:val="left"/>
        <w:rPr>
          <w:rFonts w:ascii="仿宋_GB2312" w:eastAsia="仿宋_GB2312" w:hAnsi="宋体" w:cs="宋体"/>
          <w:kern w:val="0"/>
          <w:sz w:val="32"/>
          <w:szCs w:val="32"/>
        </w:rPr>
      </w:pPr>
    </w:p>
    <w:p w:rsidR="004E4344" w:rsidRDefault="004E4344">
      <w:pPr>
        <w:widowControl/>
        <w:spacing w:line="560" w:lineRule="exact"/>
        <w:jc w:val="left"/>
        <w:rPr>
          <w:rFonts w:ascii="仿宋_GB2312" w:eastAsia="仿宋_GB2312" w:hAnsi="宋体" w:cs="宋体"/>
          <w:kern w:val="0"/>
          <w:sz w:val="32"/>
          <w:szCs w:val="32"/>
        </w:rPr>
      </w:pPr>
    </w:p>
    <w:p w:rsidR="004E4344" w:rsidRDefault="004E4344">
      <w:pPr>
        <w:widowControl/>
        <w:spacing w:line="560" w:lineRule="exact"/>
        <w:jc w:val="left"/>
        <w:rPr>
          <w:rFonts w:ascii="仿宋_GB2312" w:eastAsia="仿宋_GB2312" w:hAnsi="宋体" w:cs="宋体"/>
          <w:kern w:val="0"/>
          <w:sz w:val="32"/>
          <w:szCs w:val="32"/>
        </w:rPr>
      </w:pPr>
    </w:p>
    <w:p w:rsidR="004E4344" w:rsidRDefault="004E4344">
      <w:pPr>
        <w:widowControl/>
        <w:spacing w:line="560" w:lineRule="exact"/>
        <w:jc w:val="left"/>
        <w:rPr>
          <w:rFonts w:ascii="仿宋_GB2312" w:eastAsia="仿宋_GB2312" w:hAnsi="宋体" w:cs="宋体"/>
          <w:kern w:val="0"/>
          <w:sz w:val="32"/>
          <w:szCs w:val="32"/>
        </w:rPr>
      </w:pPr>
    </w:p>
    <w:p w:rsidR="004E4344" w:rsidRDefault="004E4344">
      <w:pPr>
        <w:widowControl/>
        <w:spacing w:line="560" w:lineRule="exact"/>
        <w:jc w:val="left"/>
        <w:rPr>
          <w:rFonts w:ascii="仿宋_GB2312" w:eastAsia="仿宋_GB2312" w:hAnsi="宋体" w:cs="宋体"/>
          <w:kern w:val="0"/>
          <w:sz w:val="32"/>
          <w:szCs w:val="32"/>
        </w:rPr>
      </w:pPr>
    </w:p>
    <w:p w:rsidR="004E4344" w:rsidRDefault="00930982">
      <w:pPr>
        <w:widowControl/>
        <w:spacing w:line="56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乌鲁木齐市第八十三中学</w:t>
      </w:r>
    </w:p>
    <w:p w:rsidR="004E4344" w:rsidRDefault="00930982">
      <w:pPr>
        <w:widowControl/>
        <w:spacing w:line="56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4E4344" w:rsidRDefault="004E4344"/>
    <w:p w:rsidR="004E4344" w:rsidRDefault="004E4344"/>
    <w:sectPr w:rsidR="004E4344" w:rsidSect="004E43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EA" w:rsidRDefault="00A87FEA" w:rsidP="004E4344">
      <w:r>
        <w:separator/>
      </w:r>
    </w:p>
  </w:endnote>
  <w:endnote w:type="continuationSeparator" w:id="0">
    <w:p w:rsidR="00A87FEA" w:rsidRDefault="00A87FEA" w:rsidP="004E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Defaul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44" w:rsidRDefault="004E4344">
    <w:pPr>
      <w:pStyle w:val="a4"/>
      <w:rPr>
        <w:rFonts w:ascii="宋体" w:eastAsia="宋体" w:hAnsi="宋体"/>
        <w:sz w:val="28"/>
        <w:szCs w:val="28"/>
      </w:rPr>
    </w:pPr>
    <w:r>
      <w:rPr>
        <w:rFonts w:ascii="宋体" w:eastAsia="宋体" w:hAnsi="宋体"/>
        <w:sz w:val="28"/>
        <w:szCs w:val="28"/>
      </w:rPr>
      <w:fldChar w:fldCharType="begin"/>
    </w:r>
    <w:r w:rsidR="00930982">
      <w:rPr>
        <w:rFonts w:ascii="宋体" w:eastAsia="宋体" w:hAnsi="宋体"/>
        <w:sz w:val="28"/>
        <w:szCs w:val="28"/>
      </w:rPr>
      <w:instrText>PAGE   \* MERGEFORMAT</w:instrText>
    </w:r>
    <w:r>
      <w:rPr>
        <w:rFonts w:ascii="宋体" w:eastAsia="宋体" w:hAnsi="宋体"/>
        <w:sz w:val="28"/>
        <w:szCs w:val="28"/>
      </w:rPr>
      <w:fldChar w:fldCharType="separate"/>
    </w:r>
    <w:r w:rsidR="00930982">
      <w:rPr>
        <w:rFonts w:ascii="宋体" w:eastAsia="宋体" w:hAnsi="宋体"/>
        <w:sz w:val="28"/>
        <w:szCs w:val="28"/>
        <w:lang w:val="zh-CN"/>
      </w:rPr>
      <w:t>-</w:t>
    </w:r>
    <w:r w:rsidR="00930982">
      <w:rPr>
        <w:rFonts w:ascii="宋体" w:eastAsia="宋体" w:hAnsi="宋体"/>
        <w:sz w:val="28"/>
        <w:szCs w:val="28"/>
      </w:rPr>
      <w:t xml:space="preserve"> 30 -</w:t>
    </w:r>
    <w:r>
      <w:rPr>
        <w:rFonts w:ascii="宋体" w:eastAsia="宋体" w:hAnsi="宋体"/>
        <w:sz w:val="28"/>
        <w:szCs w:val="28"/>
      </w:rPr>
      <w:fldChar w:fldCharType="end"/>
    </w:r>
  </w:p>
  <w:p w:rsidR="004E4344" w:rsidRDefault="004E43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44" w:rsidRDefault="004E4344">
    <w:pPr>
      <w:pStyle w:val="a4"/>
      <w:jc w:val="right"/>
      <w:rPr>
        <w:rFonts w:ascii="宋体" w:eastAsia="宋体" w:hAnsi="宋体"/>
        <w:sz w:val="28"/>
        <w:szCs w:val="28"/>
      </w:rPr>
    </w:pPr>
    <w:r>
      <w:rPr>
        <w:rFonts w:ascii="宋体" w:eastAsia="宋体" w:hAnsi="宋体"/>
        <w:sz w:val="28"/>
        <w:szCs w:val="28"/>
      </w:rPr>
      <w:fldChar w:fldCharType="begin"/>
    </w:r>
    <w:r w:rsidR="00930982">
      <w:rPr>
        <w:rFonts w:ascii="宋体" w:eastAsia="宋体" w:hAnsi="宋体"/>
        <w:sz w:val="28"/>
        <w:szCs w:val="28"/>
      </w:rPr>
      <w:instrText>PAGE   \* MERGEFORMAT</w:instrText>
    </w:r>
    <w:r>
      <w:rPr>
        <w:rFonts w:ascii="宋体" w:eastAsia="宋体" w:hAnsi="宋体"/>
        <w:sz w:val="28"/>
        <w:szCs w:val="28"/>
      </w:rPr>
      <w:fldChar w:fldCharType="separate"/>
    </w:r>
    <w:r w:rsidR="00DA0709" w:rsidRPr="00DA0709">
      <w:rPr>
        <w:rFonts w:ascii="宋体" w:eastAsia="宋体" w:hAnsi="宋体"/>
        <w:noProof/>
        <w:sz w:val="28"/>
        <w:szCs w:val="28"/>
        <w:lang w:val="zh-CN"/>
      </w:rPr>
      <w:t>26</w:t>
    </w:r>
    <w:r>
      <w:rPr>
        <w:rFonts w:ascii="宋体" w:eastAsia="宋体" w:hAnsi="宋体"/>
        <w:sz w:val="28"/>
        <w:szCs w:val="28"/>
      </w:rPr>
      <w:fldChar w:fldCharType="end"/>
    </w:r>
  </w:p>
  <w:p w:rsidR="004E4344" w:rsidRDefault="004E43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EA" w:rsidRDefault="00A87FEA" w:rsidP="004E4344">
      <w:r>
        <w:separator/>
      </w:r>
    </w:p>
  </w:footnote>
  <w:footnote w:type="continuationSeparator" w:id="0">
    <w:p w:rsidR="00A87FEA" w:rsidRDefault="00A87FEA" w:rsidP="004E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1550D"/>
    <w:rsid w:val="000167F4"/>
    <w:rsid w:val="000413A4"/>
    <w:rsid w:val="00084C74"/>
    <w:rsid w:val="0008623F"/>
    <w:rsid w:val="000D7FCD"/>
    <w:rsid w:val="000E78FC"/>
    <w:rsid w:val="001533CF"/>
    <w:rsid w:val="00170091"/>
    <w:rsid w:val="0019400A"/>
    <w:rsid w:val="001C5051"/>
    <w:rsid w:val="001C6B7E"/>
    <w:rsid w:val="002609DF"/>
    <w:rsid w:val="00285014"/>
    <w:rsid w:val="002A0B86"/>
    <w:rsid w:val="002B5144"/>
    <w:rsid w:val="002E53A4"/>
    <w:rsid w:val="0032016C"/>
    <w:rsid w:val="00325B17"/>
    <w:rsid w:val="00332568"/>
    <w:rsid w:val="0035554C"/>
    <w:rsid w:val="003F6406"/>
    <w:rsid w:val="004838D5"/>
    <w:rsid w:val="0049168B"/>
    <w:rsid w:val="004B1EFC"/>
    <w:rsid w:val="004C7F27"/>
    <w:rsid w:val="004E4344"/>
    <w:rsid w:val="004F5A4E"/>
    <w:rsid w:val="00501E2A"/>
    <w:rsid w:val="0050611E"/>
    <w:rsid w:val="005413BE"/>
    <w:rsid w:val="00542936"/>
    <w:rsid w:val="0059519C"/>
    <w:rsid w:val="005A7A59"/>
    <w:rsid w:val="005C4D7A"/>
    <w:rsid w:val="00653C83"/>
    <w:rsid w:val="0066768B"/>
    <w:rsid w:val="006B7649"/>
    <w:rsid w:val="006E4E57"/>
    <w:rsid w:val="006E565A"/>
    <w:rsid w:val="006F2164"/>
    <w:rsid w:val="00722B5F"/>
    <w:rsid w:val="007271EB"/>
    <w:rsid w:val="007327E6"/>
    <w:rsid w:val="00742ED9"/>
    <w:rsid w:val="00773FF0"/>
    <w:rsid w:val="00780F50"/>
    <w:rsid w:val="007A089D"/>
    <w:rsid w:val="007A3EF4"/>
    <w:rsid w:val="007B4BA6"/>
    <w:rsid w:val="007C53CC"/>
    <w:rsid w:val="007D1771"/>
    <w:rsid w:val="008313E2"/>
    <w:rsid w:val="008920DC"/>
    <w:rsid w:val="008B0C4D"/>
    <w:rsid w:val="008F3F12"/>
    <w:rsid w:val="008F4236"/>
    <w:rsid w:val="008F7ECB"/>
    <w:rsid w:val="00930982"/>
    <w:rsid w:val="009320A8"/>
    <w:rsid w:val="0094473E"/>
    <w:rsid w:val="009775F1"/>
    <w:rsid w:val="00981995"/>
    <w:rsid w:val="00985BC4"/>
    <w:rsid w:val="00995B78"/>
    <w:rsid w:val="009B2C03"/>
    <w:rsid w:val="009D0A3F"/>
    <w:rsid w:val="009F333B"/>
    <w:rsid w:val="009F5D68"/>
    <w:rsid w:val="00A171E0"/>
    <w:rsid w:val="00A21C6C"/>
    <w:rsid w:val="00A67902"/>
    <w:rsid w:val="00A75BBF"/>
    <w:rsid w:val="00A87FEA"/>
    <w:rsid w:val="00A97D86"/>
    <w:rsid w:val="00AA27D2"/>
    <w:rsid w:val="00AA7380"/>
    <w:rsid w:val="00B1753F"/>
    <w:rsid w:val="00B87B30"/>
    <w:rsid w:val="00B916F7"/>
    <w:rsid w:val="00BC4429"/>
    <w:rsid w:val="00BF04A1"/>
    <w:rsid w:val="00C2173C"/>
    <w:rsid w:val="00C45B04"/>
    <w:rsid w:val="00C61AFB"/>
    <w:rsid w:val="00C677DD"/>
    <w:rsid w:val="00C90559"/>
    <w:rsid w:val="00CA6462"/>
    <w:rsid w:val="00CB39DD"/>
    <w:rsid w:val="00CB689C"/>
    <w:rsid w:val="00D10949"/>
    <w:rsid w:val="00D8258F"/>
    <w:rsid w:val="00DA0709"/>
    <w:rsid w:val="00DA3FD5"/>
    <w:rsid w:val="00DB0B4B"/>
    <w:rsid w:val="00DF083C"/>
    <w:rsid w:val="00E01C0E"/>
    <w:rsid w:val="00E10145"/>
    <w:rsid w:val="00E156D4"/>
    <w:rsid w:val="00E823AD"/>
    <w:rsid w:val="00EA57CD"/>
    <w:rsid w:val="00EB230D"/>
    <w:rsid w:val="00EE5B28"/>
    <w:rsid w:val="00F638C9"/>
    <w:rsid w:val="00F712EE"/>
    <w:rsid w:val="00FA2056"/>
    <w:rsid w:val="00FC6ABD"/>
    <w:rsid w:val="00FE59EF"/>
    <w:rsid w:val="3A6E0DBA"/>
    <w:rsid w:val="424D0EAA"/>
    <w:rsid w:val="425517E2"/>
    <w:rsid w:val="44170D0D"/>
    <w:rsid w:val="477C4F69"/>
    <w:rsid w:val="4E057748"/>
    <w:rsid w:val="57FB73CC"/>
    <w:rsid w:val="5C1F026F"/>
    <w:rsid w:val="6AC314CD"/>
    <w:rsid w:val="7104283A"/>
    <w:rsid w:val="7DE07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4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4E4344"/>
    <w:rPr>
      <w:sz w:val="18"/>
      <w:szCs w:val="18"/>
    </w:rPr>
  </w:style>
  <w:style w:type="paragraph" w:styleId="a4">
    <w:name w:val="footer"/>
    <w:basedOn w:val="a"/>
    <w:link w:val="Char0"/>
    <w:uiPriority w:val="99"/>
    <w:rsid w:val="004E4344"/>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4E4344"/>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4E4344"/>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4E4344"/>
    <w:pPr>
      <w:widowControl/>
      <w:spacing w:before="100" w:beforeAutospacing="1" w:after="100" w:afterAutospacing="1"/>
      <w:jc w:val="left"/>
    </w:pPr>
    <w:rPr>
      <w:rFonts w:ascii="宋体" w:hAnsi="宋体" w:cs="宋体"/>
      <w:kern w:val="0"/>
      <w:sz w:val="24"/>
    </w:rPr>
  </w:style>
  <w:style w:type="character" w:styleId="a7">
    <w:name w:val="Strong"/>
    <w:qFormat/>
    <w:rsid w:val="004E4344"/>
    <w:rPr>
      <w:rFonts w:cs="Times New Roman"/>
      <w:b/>
      <w:bCs/>
    </w:rPr>
  </w:style>
  <w:style w:type="character" w:styleId="a8">
    <w:name w:val="page number"/>
    <w:basedOn w:val="a0"/>
    <w:rsid w:val="004E4344"/>
  </w:style>
  <w:style w:type="table" w:styleId="a9">
    <w:name w:val="Table Grid"/>
    <w:basedOn w:val="a1"/>
    <w:uiPriority w:val="59"/>
    <w:qFormat/>
    <w:rsid w:val="004E434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qFormat/>
    <w:rsid w:val="004E4344"/>
    <w:rPr>
      <w:rFonts w:ascii="Times New Roman" w:eastAsia="黑体" w:hAnsi="Times New Roman" w:cs="Times New Roman"/>
      <w:snapToGrid w:val="0"/>
      <w:kern w:val="0"/>
      <w:sz w:val="18"/>
      <w:szCs w:val="18"/>
    </w:rPr>
  </w:style>
  <w:style w:type="paragraph" w:customStyle="1" w:styleId="f1">
    <w:name w:val="f1"/>
    <w:basedOn w:val="a"/>
    <w:rsid w:val="004E4344"/>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rsid w:val="004E4344"/>
    <w:rPr>
      <w:rFonts w:ascii="Times New Roman" w:eastAsia="宋体" w:hAnsi="Times New Roman" w:cs="Times New Roman"/>
      <w:sz w:val="18"/>
      <w:szCs w:val="18"/>
    </w:rPr>
  </w:style>
  <w:style w:type="character" w:customStyle="1" w:styleId="Char1">
    <w:name w:val="页眉 Char"/>
    <w:basedOn w:val="a0"/>
    <w:link w:val="a5"/>
    <w:qFormat/>
    <w:rsid w:val="004E4344"/>
    <w:rPr>
      <w:rFonts w:ascii="Times New Roman" w:eastAsia="宋体" w:hAnsi="Times New Roman" w:cs="Times New Roman"/>
      <w:sz w:val="18"/>
      <w:szCs w:val="18"/>
    </w:rPr>
  </w:style>
  <w:style w:type="character" w:customStyle="1" w:styleId="3Char">
    <w:name w:val="正文文本缩进 3 Char"/>
    <w:basedOn w:val="a0"/>
    <w:link w:val="3"/>
    <w:rsid w:val="004E4344"/>
    <w:rPr>
      <w:rFonts w:ascii="Times New Roman" w:eastAsia="仿宋_GB2312" w:hAnsi="Times New Roman" w:cs="Times New Roman"/>
      <w:sz w:val="32"/>
      <w:szCs w:val="24"/>
    </w:rPr>
  </w:style>
  <w:style w:type="paragraph" w:styleId="aa">
    <w:name w:val="List Paragraph"/>
    <w:basedOn w:val="a"/>
    <w:uiPriority w:val="34"/>
    <w:qFormat/>
    <w:rsid w:val="004E4344"/>
    <w:pPr>
      <w:ind w:firstLineChars="200" w:firstLine="420"/>
    </w:pPr>
    <w:rPr>
      <w:rFonts w:ascii="Calibri" w:hAnsi="Calibri"/>
      <w:szCs w:val="22"/>
    </w:rPr>
  </w:style>
  <w:style w:type="paragraph" w:customStyle="1" w:styleId="1">
    <w:name w:val="普通(网站)1"/>
    <w:basedOn w:val="a"/>
    <w:rsid w:val="004E4344"/>
    <w:rPr>
      <w:rFonts w:ascii="Calibri" w:hAnsi="Calibri" w:cs="黑体"/>
      <w:sz w:val="24"/>
    </w:rPr>
  </w:style>
  <w:style w:type="paragraph" w:customStyle="1" w:styleId="2">
    <w:name w:val="普通(网站)2"/>
    <w:basedOn w:val="a"/>
    <w:qFormat/>
    <w:rsid w:val="004E4344"/>
    <w:rPr>
      <w:rFonts w:ascii="Calibri" w:hAnsi="Calibri" w:cs="黑体"/>
      <w:sz w:val="24"/>
    </w:rPr>
  </w:style>
  <w:style w:type="paragraph" w:customStyle="1" w:styleId="30">
    <w:name w:val="普通(网站)3"/>
    <w:basedOn w:val="a"/>
    <w:qFormat/>
    <w:rsid w:val="004E4344"/>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3462">
      <w:bodyDiv w:val="1"/>
      <w:marLeft w:val="0"/>
      <w:marRight w:val="0"/>
      <w:marTop w:val="0"/>
      <w:marBottom w:val="0"/>
      <w:divBdr>
        <w:top w:val="none" w:sz="0" w:space="0" w:color="auto"/>
        <w:left w:val="none" w:sz="0" w:space="0" w:color="auto"/>
        <w:bottom w:val="none" w:sz="0" w:space="0" w:color="auto"/>
        <w:right w:val="none" w:sz="0" w:space="0" w:color="auto"/>
      </w:divBdr>
    </w:div>
    <w:div w:id="1401781509">
      <w:bodyDiv w:val="1"/>
      <w:marLeft w:val="0"/>
      <w:marRight w:val="0"/>
      <w:marTop w:val="0"/>
      <w:marBottom w:val="0"/>
      <w:divBdr>
        <w:top w:val="none" w:sz="0" w:space="0" w:color="auto"/>
        <w:left w:val="none" w:sz="0" w:space="0" w:color="auto"/>
        <w:bottom w:val="none" w:sz="0" w:space="0" w:color="auto"/>
        <w:right w:val="none" w:sz="0" w:space="0" w:color="auto"/>
      </w:divBdr>
    </w:div>
    <w:div w:id="1599944006">
      <w:bodyDiv w:val="1"/>
      <w:marLeft w:val="0"/>
      <w:marRight w:val="0"/>
      <w:marTop w:val="0"/>
      <w:marBottom w:val="0"/>
      <w:divBdr>
        <w:top w:val="none" w:sz="0" w:space="0" w:color="auto"/>
        <w:left w:val="none" w:sz="0" w:space="0" w:color="auto"/>
        <w:bottom w:val="none" w:sz="0" w:space="0" w:color="auto"/>
        <w:right w:val="none" w:sz="0" w:space="0" w:color="auto"/>
      </w:divBdr>
    </w:div>
    <w:div w:id="1698391633">
      <w:bodyDiv w:val="1"/>
      <w:marLeft w:val="0"/>
      <w:marRight w:val="0"/>
      <w:marTop w:val="0"/>
      <w:marBottom w:val="0"/>
      <w:divBdr>
        <w:top w:val="none" w:sz="0" w:space="0" w:color="auto"/>
        <w:left w:val="none" w:sz="0" w:space="0" w:color="auto"/>
        <w:bottom w:val="none" w:sz="0" w:space="0" w:color="auto"/>
        <w:right w:val="none" w:sz="0" w:space="0" w:color="auto"/>
      </w:divBdr>
    </w:div>
    <w:div w:id="186393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27</Pages>
  <Words>2046</Words>
  <Characters>11664</Characters>
  <Application>Microsoft Office Word</Application>
  <DocSecurity>0</DocSecurity>
  <Lines>97</Lines>
  <Paragraphs>27</Paragraphs>
  <ScaleCrop>false</ScaleCrop>
  <Company>Microsoft</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yl</cp:lastModifiedBy>
  <cp:revision>54</cp:revision>
  <dcterms:created xsi:type="dcterms:W3CDTF">2019-03-04T09:32:00Z</dcterms:created>
  <dcterms:modified xsi:type="dcterms:W3CDTF">2019-08-14T08:22:00Z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