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outlineLvl w:val="1"/>
        <w:rPr>
          <w:rFonts w:hint="default" w:ascii="黑体" w:hAnsi="黑体" w:eastAsia="黑体" w:cs="黑体"/>
          <w:b w:val="0"/>
          <w:bCs w:val="0"/>
          <w:color w:val="auto"/>
          <w:spacing w:val="-12"/>
          <w:sz w:val="32"/>
          <w:szCs w:val="32"/>
          <w:highlight w:val="none"/>
          <w:lang w:val="en-US" w:eastAsia="zh-CN"/>
        </w:rPr>
      </w:pPr>
      <w:r>
        <w:rPr>
          <w:rFonts w:hint="eastAsia" w:ascii="黑体" w:hAnsi="黑体" w:eastAsia="黑体" w:cs="黑体"/>
          <w:b w:val="0"/>
          <w:bCs w:val="0"/>
          <w:color w:val="auto"/>
          <w:spacing w:val="-12"/>
          <w:sz w:val="32"/>
          <w:szCs w:val="32"/>
          <w:highlight w:val="none"/>
          <w:lang w:val="en-US" w:eastAsia="zh-Hans"/>
        </w:rPr>
        <w:t>附件</w:t>
      </w:r>
      <w:r>
        <w:rPr>
          <w:rFonts w:hint="eastAsia" w:ascii="黑体" w:hAnsi="黑体" w:eastAsia="黑体" w:cs="黑体"/>
          <w:b w:val="0"/>
          <w:bCs w:val="0"/>
          <w:color w:val="auto"/>
          <w:spacing w:val="-12"/>
          <w:sz w:val="32"/>
          <w:szCs w:val="32"/>
          <w:highlight w:val="none"/>
          <w:lang w:val="en-US" w:eastAsia="zh-CN"/>
        </w:rPr>
        <w:t>5</w:t>
      </w:r>
    </w:p>
    <w:p>
      <w:pPr>
        <w:jc w:val="center"/>
        <w:outlineLvl w:val="1"/>
        <w:rPr>
          <w:rFonts w:hint="eastAsia" w:ascii="方正仿宋_GBK" w:hAnsi="方正仿宋_GBK" w:eastAsia="方正仿宋_GBK" w:cs="方正仿宋_GBK"/>
          <w:b w:val="0"/>
          <w:bCs w:val="0"/>
          <w:kern w:val="2"/>
          <w:sz w:val="32"/>
          <w:szCs w:val="32"/>
          <w:highlight w:val="none"/>
          <w:lang w:val="en-GB" w:eastAsia="zh-CN" w:bidi="ar-SA"/>
        </w:rPr>
      </w:pPr>
      <w:r>
        <w:rPr>
          <w:rFonts w:ascii="Times New Roman" w:hAnsi="Times New Roman" w:eastAsia="方正小标宋简体" w:cs="Times New Roman"/>
          <w:b w:val="0"/>
          <w:bCs w:val="0"/>
          <w:color w:val="auto"/>
          <w:spacing w:val="-12"/>
          <w:sz w:val="44"/>
          <w:szCs w:val="44"/>
          <w:highlight w:val="none"/>
        </w:rPr>
        <w:t>不合格项目小知识</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outlineLvl w:val="9"/>
        <w:rPr>
          <w:rFonts w:hint="eastAsia" w:ascii="黑体" w:hAnsi="Times New Roman" w:eastAsia="黑体" w:cs="Times New Roman"/>
          <w:sz w:val="32"/>
          <w:szCs w:val="32"/>
          <w:lang w:val="en-US" w:eastAsia="zh-CN" w:bidi="ar"/>
        </w:rPr>
      </w:pPr>
      <w:r>
        <w:rPr>
          <w:rFonts w:hint="eastAsia" w:ascii="黑体" w:hAnsi="Times New Roman" w:eastAsia="黑体" w:cs="Times New Roman"/>
          <w:sz w:val="32"/>
          <w:szCs w:val="32"/>
          <w:lang w:val="en-US" w:eastAsia="zh-CN" w:bidi="ar"/>
        </w:rPr>
        <w:t>噻虫胺</w:t>
      </w:r>
    </w:p>
    <w:p>
      <w:pPr>
        <w:pStyle w:val="2"/>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噻虫胺属新烟碱类杀虫剂，具有内吸性、触杀和胃毒作用，对姜蛆等有较好防效。《食品安全国家标准食品中农药最大残留限量》（GB2763-2026）中规定，辣椒中噻虫胺最大残留限量值为0.05mg/kg。辣椒中噻虫胺残留量超标的原因，可能是为快速控制虫害，加大用药量或未遵守采摘间隔期规定，致使上市销售的产品中残留量超标。</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outlineLvl w:val="9"/>
        <w:rPr>
          <w:rFonts w:hint="eastAsia" w:ascii="黑体" w:hAnsi="Times New Roman" w:eastAsia="黑体" w:cs="Times New Roman"/>
          <w:sz w:val="32"/>
          <w:szCs w:val="32"/>
          <w:lang w:val="en-US" w:eastAsia="zh-CN" w:bidi="ar"/>
        </w:rPr>
      </w:pPr>
      <w:bookmarkStart w:id="0" w:name="OLE_LINK2"/>
      <w:r>
        <w:rPr>
          <w:rFonts w:hint="eastAsia" w:ascii="黑体" w:hAnsi="Times New Roman" w:eastAsia="黑体" w:cs="Times New Roman"/>
          <w:sz w:val="32"/>
          <w:szCs w:val="32"/>
          <w:lang w:val="en-US" w:eastAsia="zh-CN" w:bidi="ar"/>
        </w:rPr>
        <w:t>咪鲜胺和咪鲜胺锰盐</w:t>
      </w:r>
    </w:p>
    <w:bookmarkEnd w:id="0"/>
    <w:p>
      <w:pPr>
        <w:pStyle w:val="2"/>
        <w:rPr>
          <w:rFonts w:hint="eastAsia" w:ascii="方正仿宋_GBK" w:hAnsi="方正仿宋_GBK" w:eastAsia="方正仿宋_GBK" w:cs="方正仿宋_GBK"/>
          <w:kern w:val="2"/>
          <w:sz w:val="32"/>
          <w:szCs w:val="32"/>
          <w:lang w:val="en-US" w:eastAsia="zh-CN" w:bidi="ar-SA"/>
        </w:rPr>
      </w:pPr>
      <w:r>
        <w:rPr>
          <w:rFonts w:hint="eastAsia" w:ascii="方正仿宋_GBK" w:hAnsi="方正仿宋_GBK" w:eastAsia="方正仿宋_GBK" w:cs="方正仿宋_GBK"/>
          <w:kern w:val="2"/>
          <w:sz w:val="32"/>
          <w:szCs w:val="32"/>
          <w:lang w:val="en-US" w:eastAsia="zh-CN" w:bidi="ar-SA"/>
        </w:rPr>
        <w:t>咪鲜胺、咪鲜胺锰盐属于常用咪唑类杀菌剂，广泛应用于果蔬、食用菌、谷物等作物生长期防病保鲜，在农产品采后保鲜环节也常被浸泡使用。规范按照国家标准限定剂量施用，产品残留值达标时不会危害人体健康，但长期过量食用残留超标的农产品，摄入过量咪鲜胺及其代谢产物，可能损伤人体肝脏、肾脏代谢功能，还会干扰内分泌系统，特殊人群长期摄入风险更高。依据食品安全相关国标要求，不同品类农产品分别划定了咪鲜胺（含咪鲜胺锰盐折算量）最大残留限量指标。农产品中咪鲜胺、咪鲜胺锰盐残留超标，大多是种植农户为提升防病效果、延长储藏保鲜时间，在作物生长期违规加大用药剂量、临近采收期违规喷施药剂，或是果蔬采收后保鲜浸泡时随意提升药剂配比浓度所致。</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420" w:firstLineChars="0"/>
        <w:jc w:val="both"/>
        <w:textAlignment w:val="auto"/>
        <w:outlineLvl w:val="9"/>
        <w:rPr>
          <w:rFonts w:hint="eastAsia" w:ascii="黑体" w:hAnsi="Times New Roman" w:eastAsia="黑体" w:cs="Times New Roman"/>
          <w:sz w:val="32"/>
          <w:szCs w:val="32"/>
          <w:lang w:val="en-US" w:eastAsia="zh-CN" w:bidi="ar"/>
        </w:rPr>
      </w:pPr>
      <w:r>
        <w:rPr>
          <w:rFonts w:hint="eastAsia" w:ascii="黑体" w:hAnsi="Times New Roman" w:eastAsia="黑体" w:cs="Times New Roman"/>
          <w:sz w:val="32"/>
          <w:szCs w:val="32"/>
          <w:lang w:val="en-US" w:eastAsia="zh-CN" w:bidi="ar"/>
        </w:rPr>
        <w:t>山梨酸及其钾盐（以山梨酸计）</w:t>
      </w:r>
    </w:p>
    <w:p>
      <w:pPr>
        <w:pStyle w:val="2"/>
        <w:rPr>
          <w:rFonts w:hint="eastAsia"/>
          <w:lang w:val="en-US" w:eastAsia="zh-CN"/>
        </w:rPr>
      </w:pPr>
      <w:r>
        <w:rPr>
          <w:rFonts w:hint="eastAsia"/>
          <w:lang w:val="en-US" w:eastAsia="zh-CN"/>
        </w:rPr>
        <w:t>山梨酸及其钾盐(以山梨酸计)抗菌性强，防腐效果好，是目前应用非常广泛的食品防腐剂。长期食用山梨酸及其钾盐超标的食品，可能对肝脏、肾脏、骨骼生长造成危害。《食品安全国家标准 食品添加剂使用标准》（GB 2760—2024）中规定，馒头中是不得使用，馒头中山梨酸及其钾盐（以山梨酸计）有检测值检出的原因，可能是企业为延长产品保质期或者弥补产品生产过程中卫生条件不佳而超限量使用，也可能是在使用过程中未准确计量。</w:t>
      </w:r>
      <w:bookmarkStart w:id="1" w:name="_GoBack"/>
      <w:bookmarkEnd w:id="1"/>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D169A"/>
    <w:multiLevelType w:val="singleLevel"/>
    <w:tmpl w:val="93FD169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zMWU4ZmY5MTYxNzhlYzM3MDdlZmU2ZjYyMzQ4MzA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3119A6"/>
    <w:rsid w:val="08C70051"/>
    <w:rsid w:val="099D7CF0"/>
    <w:rsid w:val="0A2246B7"/>
    <w:rsid w:val="0B23740C"/>
    <w:rsid w:val="0B511E0E"/>
    <w:rsid w:val="0BD1211D"/>
    <w:rsid w:val="0BF55D05"/>
    <w:rsid w:val="0E3E57FB"/>
    <w:rsid w:val="0E6E3364"/>
    <w:rsid w:val="0EA50231"/>
    <w:rsid w:val="0F830F05"/>
    <w:rsid w:val="0FD83CA6"/>
    <w:rsid w:val="0FEE1D9C"/>
    <w:rsid w:val="110C4FEA"/>
    <w:rsid w:val="110F570C"/>
    <w:rsid w:val="112B137C"/>
    <w:rsid w:val="125E1B94"/>
    <w:rsid w:val="13A02D2C"/>
    <w:rsid w:val="157E5278"/>
    <w:rsid w:val="16184E0B"/>
    <w:rsid w:val="169D136B"/>
    <w:rsid w:val="16E911AB"/>
    <w:rsid w:val="18CE4512"/>
    <w:rsid w:val="190A207C"/>
    <w:rsid w:val="190E6EE0"/>
    <w:rsid w:val="199130D1"/>
    <w:rsid w:val="199303A5"/>
    <w:rsid w:val="19AA4605"/>
    <w:rsid w:val="1A8E79BC"/>
    <w:rsid w:val="1A943B45"/>
    <w:rsid w:val="1AF411D7"/>
    <w:rsid w:val="1B6D47CE"/>
    <w:rsid w:val="1C0D4647"/>
    <w:rsid w:val="1E526692"/>
    <w:rsid w:val="1ED405EA"/>
    <w:rsid w:val="1F245FB8"/>
    <w:rsid w:val="1F5254D4"/>
    <w:rsid w:val="20734AD8"/>
    <w:rsid w:val="217B58C1"/>
    <w:rsid w:val="22EE5E6A"/>
    <w:rsid w:val="22FB77CB"/>
    <w:rsid w:val="23E40E7A"/>
    <w:rsid w:val="246868F4"/>
    <w:rsid w:val="24B40E16"/>
    <w:rsid w:val="24C105FB"/>
    <w:rsid w:val="25706FEB"/>
    <w:rsid w:val="27E90029"/>
    <w:rsid w:val="28926171"/>
    <w:rsid w:val="28F7C6EF"/>
    <w:rsid w:val="28FE5380"/>
    <w:rsid w:val="293C4333"/>
    <w:rsid w:val="2A266F86"/>
    <w:rsid w:val="2B453547"/>
    <w:rsid w:val="2D024FEE"/>
    <w:rsid w:val="2EEE443F"/>
    <w:rsid w:val="2F3A64DA"/>
    <w:rsid w:val="2F5FF82E"/>
    <w:rsid w:val="313B60D6"/>
    <w:rsid w:val="33007982"/>
    <w:rsid w:val="343B3C9B"/>
    <w:rsid w:val="34A10D49"/>
    <w:rsid w:val="353051B6"/>
    <w:rsid w:val="37B5B0DF"/>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5746"/>
    <w:rsid w:val="41011D84"/>
    <w:rsid w:val="426B3C81"/>
    <w:rsid w:val="449A0830"/>
    <w:rsid w:val="44CF69EE"/>
    <w:rsid w:val="45107FD3"/>
    <w:rsid w:val="46601D24"/>
    <w:rsid w:val="47075DCC"/>
    <w:rsid w:val="47811D3F"/>
    <w:rsid w:val="48655E99"/>
    <w:rsid w:val="488E348C"/>
    <w:rsid w:val="4AA63504"/>
    <w:rsid w:val="4C8B783D"/>
    <w:rsid w:val="4D920623"/>
    <w:rsid w:val="4FAD0645"/>
    <w:rsid w:val="4FC70334"/>
    <w:rsid w:val="4FD60C7C"/>
    <w:rsid w:val="52D4703A"/>
    <w:rsid w:val="534230F9"/>
    <w:rsid w:val="54D163A0"/>
    <w:rsid w:val="555B5CD3"/>
    <w:rsid w:val="55B10CC6"/>
    <w:rsid w:val="56BB2028"/>
    <w:rsid w:val="56C33F38"/>
    <w:rsid w:val="575B13D1"/>
    <w:rsid w:val="57A53A3A"/>
    <w:rsid w:val="57BDDC82"/>
    <w:rsid w:val="57CB2923"/>
    <w:rsid w:val="5AFFEA09"/>
    <w:rsid w:val="5C9E489B"/>
    <w:rsid w:val="5CC74388"/>
    <w:rsid w:val="5E0540D0"/>
    <w:rsid w:val="5E4907CD"/>
    <w:rsid w:val="5F7B3A23"/>
    <w:rsid w:val="61DD6D44"/>
    <w:rsid w:val="63DF171E"/>
    <w:rsid w:val="65CF6D9C"/>
    <w:rsid w:val="66023456"/>
    <w:rsid w:val="66325BC9"/>
    <w:rsid w:val="66B2626D"/>
    <w:rsid w:val="67282ECF"/>
    <w:rsid w:val="688665EB"/>
    <w:rsid w:val="689C4C03"/>
    <w:rsid w:val="69F83E9D"/>
    <w:rsid w:val="6A945E1B"/>
    <w:rsid w:val="6BA279B0"/>
    <w:rsid w:val="6BB87E7B"/>
    <w:rsid w:val="6D0E14DC"/>
    <w:rsid w:val="6D740415"/>
    <w:rsid w:val="6FAC4EBB"/>
    <w:rsid w:val="730C532F"/>
    <w:rsid w:val="73B2774B"/>
    <w:rsid w:val="740B3C12"/>
    <w:rsid w:val="74E00729"/>
    <w:rsid w:val="75057978"/>
    <w:rsid w:val="75202347"/>
    <w:rsid w:val="7593147D"/>
    <w:rsid w:val="76246CC8"/>
    <w:rsid w:val="76D75FC2"/>
    <w:rsid w:val="77887501"/>
    <w:rsid w:val="77E37BF6"/>
    <w:rsid w:val="78000026"/>
    <w:rsid w:val="78971D8D"/>
    <w:rsid w:val="78EA5C2B"/>
    <w:rsid w:val="79464C25"/>
    <w:rsid w:val="79516C02"/>
    <w:rsid w:val="79CB70EC"/>
    <w:rsid w:val="79EF92A3"/>
    <w:rsid w:val="7AEF50DD"/>
    <w:rsid w:val="7BC16283"/>
    <w:rsid w:val="7BE61DA8"/>
    <w:rsid w:val="7C6619F8"/>
    <w:rsid w:val="7DAB5A58"/>
    <w:rsid w:val="7DC149D8"/>
    <w:rsid w:val="7ECE4128"/>
    <w:rsid w:val="7F77CFFA"/>
    <w:rsid w:val="7F7F6AAB"/>
    <w:rsid w:val="7FAAA59C"/>
    <w:rsid w:val="7FD92FCE"/>
    <w:rsid w:val="7FDE0516"/>
    <w:rsid w:val="7FF6324C"/>
    <w:rsid w:val="7FFB63B1"/>
    <w:rsid w:val="89F22F62"/>
    <w:rsid w:val="8BE76863"/>
    <w:rsid w:val="ABCFB818"/>
    <w:rsid w:val="ABFBF616"/>
    <w:rsid w:val="B59F2C8A"/>
    <w:rsid w:val="BA7B23C6"/>
    <w:rsid w:val="BFFFEA05"/>
    <w:rsid w:val="D59F7A23"/>
    <w:rsid w:val="D5FE1140"/>
    <w:rsid w:val="DFDE77E3"/>
    <w:rsid w:val="E7FF09A6"/>
    <w:rsid w:val="E8FDFFC9"/>
    <w:rsid w:val="ED76D6E8"/>
    <w:rsid w:val="EDFD6938"/>
    <w:rsid w:val="F52EA8C1"/>
    <w:rsid w:val="F5DFD693"/>
    <w:rsid w:val="F9D644EC"/>
    <w:rsid w:val="FAFF0243"/>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2"/>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0063C8"/>
      <w:u w:val="none"/>
    </w:rPr>
  </w:style>
  <w:style w:type="character" w:styleId="12">
    <w:name w:val="Emphasis"/>
    <w:basedOn w:val="9"/>
    <w:qFormat/>
    <w:uiPriority w:val="20"/>
  </w:style>
  <w:style w:type="character" w:styleId="13">
    <w:name w:val="HTML Definition"/>
    <w:basedOn w:val="9"/>
    <w:semiHidden/>
    <w:unhideWhenUsed/>
    <w:qFormat/>
    <w:uiPriority w:val="99"/>
  </w:style>
  <w:style w:type="character" w:styleId="14">
    <w:name w:val="HTML Acronym"/>
    <w:basedOn w:val="9"/>
    <w:semiHidden/>
    <w:unhideWhenUsed/>
    <w:qFormat/>
    <w:uiPriority w:val="99"/>
  </w:style>
  <w:style w:type="character" w:styleId="15">
    <w:name w:val="HTML Variable"/>
    <w:basedOn w:val="9"/>
    <w:semiHidden/>
    <w:unhideWhenUsed/>
    <w:qFormat/>
    <w:uiPriority w:val="99"/>
  </w:style>
  <w:style w:type="character" w:styleId="16">
    <w:name w:val="Hyperlink"/>
    <w:basedOn w:val="9"/>
    <w:unhideWhenUsed/>
    <w:qFormat/>
    <w:uiPriority w:val="99"/>
    <w:rPr>
      <w:color w:val="0063C8"/>
      <w:u w:val="none"/>
    </w:rPr>
  </w:style>
  <w:style w:type="character" w:styleId="17">
    <w:name w:val="HTML Code"/>
    <w:basedOn w:val="9"/>
    <w:semiHidden/>
    <w:unhideWhenUsed/>
    <w:qFormat/>
    <w:uiPriority w:val="99"/>
    <w:rPr>
      <w:rFonts w:ascii="Courier New" w:hAnsi="Courier New"/>
      <w:sz w:val="20"/>
    </w:rPr>
  </w:style>
  <w:style w:type="character" w:styleId="18">
    <w:name w:val="HTML Cite"/>
    <w:basedOn w:val="9"/>
    <w:semiHidden/>
    <w:unhideWhenUsed/>
    <w:qFormat/>
    <w:uiPriority w:val="99"/>
  </w:style>
  <w:style w:type="character" w:customStyle="1" w:styleId="19">
    <w:name w:val="页眉 字符"/>
    <w:basedOn w:val="9"/>
    <w:link w:val="6"/>
    <w:qFormat/>
    <w:uiPriority w:val="99"/>
    <w:rPr>
      <w:sz w:val="18"/>
      <w:szCs w:val="18"/>
    </w:rPr>
  </w:style>
  <w:style w:type="character" w:customStyle="1" w:styleId="20">
    <w:name w:val="页脚 字符"/>
    <w:basedOn w:val="9"/>
    <w:link w:val="5"/>
    <w:qFormat/>
    <w:uiPriority w:val="99"/>
    <w:rPr>
      <w:sz w:val="18"/>
      <w:szCs w:val="18"/>
    </w:rPr>
  </w:style>
  <w:style w:type="paragraph" w:styleId="21">
    <w:name w:val="List Paragraph"/>
    <w:basedOn w:val="1"/>
    <w:qFormat/>
    <w:uiPriority w:val="34"/>
    <w:pPr>
      <w:ind w:firstLine="420" w:firstLineChars="200"/>
    </w:pPr>
  </w:style>
  <w:style w:type="character" w:customStyle="1" w:styleId="22">
    <w:name w:val="批注框文本 字符"/>
    <w:basedOn w:val="9"/>
    <w:link w:val="4"/>
    <w:semiHidden/>
    <w:qFormat/>
    <w:uiPriority w:val="99"/>
    <w:rPr>
      <w:sz w:val="18"/>
      <w:szCs w:val="18"/>
    </w:rPr>
  </w:style>
  <w:style w:type="character" w:customStyle="1" w:styleId="23">
    <w:name w:val="mr-prof"/>
    <w:basedOn w:val="9"/>
    <w:qFormat/>
    <w:uiPriority w:val="0"/>
  </w:style>
  <w:style w:type="character" w:customStyle="1" w:styleId="24">
    <w:name w:val="btn-task-gray2"/>
    <w:basedOn w:val="9"/>
    <w:qFormat/>
    <w:uiPriority w:val="0"/>
    <w:rPr>
      <w:color w:val="FFFFFF"/>
      <w:u w:val="none"/>
      <w:shd w:val="clear" w:color="auto" w:fill="CCCCCC"/>
    </w:rPr>
  </w:style>
  <w:style w:type="character" w:customStyle="1" w:styleId="25">
    <w:name w:val="hover37"/>
    <w:basedOn w:val="9"/>
    <w:qFormat/>
    <w:uiPriority w:val="0"/>
    <w:rPr>
      <w:color w:val="3EAF0E"/>
    </w:rPr>
  </w:style>
  <w:style w:type="character" w:customStyle="1" w:styleId="26">
    <w:name w:val="s16"/>
    <w:basedOn w:val="9"/>
    <w:qFormat/>
    <w:uiPriority w:val="0"/>
    <w:rPr>
      <w:color w:val="DDDDDD"/>
      <w:sz w:val="14"/>
      <w:szCs w:val="1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2</Pages>
  <Words>182</Words>
  <Characters>200</Characters>
  <Lines>22</Lines>
  <Paragraphs>6</Paragraphs>
  <TotalTime>10</TotalTime>
  <ScaleCrop>false</ScaleCrop>
  <LinksUpToDate>false</LinksUpToDate>
  <CharactersWithSpaces>200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2019-04-18T20:31:00Z</dcterms:created>
  <dc:creator>SDWM</dc:creator>
  <cp:lastModifiedBy>Administrator</cp:lastModifiedBy>
  <cp:lastPrinted>2026-07-01T08:00:52Z</cp:lastPrinted>
  <dcterms:modified xsi:type="dcterms:W3CDTF">2026-07-01T08:00:57Z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282945F353624421B1A97247B683F1C9_13</vt:lpwstr>
  </property>
  <property fmtid="{D5CDD505-2E9C-101B-9397-08002B2CF9AE}" pid="4" name="KSOTemplateDocerSaveRecord">
    <vt:lpwstr>eyJoZGlkIjoiMDgzMWU4ZmY5MTYxNzhlYzM3MDdlZmU2ZjYyMzQ4MzAiLCJ1c2VySWQiOiIxMjM5NTU3NDUxIn0=</vt:lpwstr>
  </property>
</Properties>
</file>